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20A7" w:rsidRDefault="00251512">
      <w:pPr>
        <w:pStyle w:val="ConsPlusNormal"/>
        <w:jc w:val="center"/>
        <w:rPr>
          <w:rFonts w:ascii="Times New Roman" w:hAnsi="Times New Roman" w:cs="Times New Roman"/>
          <w:sz w:val="20"/>
        </w:rPr>
      </w:pPr>
      <w:r>
        <w:rPr>
          <w:rFonts w:ascii="Times New Roman" w:hAnsi="Times New Roman" w:cs="Times New Roman"/>
          <w:sz w:val="20"/>
        </w:rPr>
        <w:t xml:space="preserve">   </w:t>
      </w:r>
      <w:r w:rsidR="002B20A7">
        <w:rPr>
          <w:rFonts w:ascii="Times New Roman" w:hAnsi="Times New Roman" w:cs="Times New Roman"/>
          <w:sz w:val="20"/>
        </w:rPr>
        <w:t>ДОГОВОР №</w:t>
      </w:r>
      <w:sdt>
        <w:sdtPr>
          <w:rPr>
            <w:rFonts w:ascii="Times New Roman" w:hAnsi="Times New Roman" w:cs="Times New Roman"/>
            <w:sz w:val="20"/>
          </w:rPr>
          <w:id w:val="-1618831832"/>
          <w:placeholder>
            <w:docPart w:val="DefaultPlaceholder_1081868574"/>
          </w:placeholder>
        </w:sdtPr>
        <w:sdtEndPr/>
        <w:sdtContent>
          <w:r w:rsidR="002B20A7">
            <w:rPr>
              <w:rFonts w:ascii="Times New Roman" w:hAnsi="Times New Roman" w:cs="Times New Roman"/>
              <w:sz w:val="20"/>
            </w:rPr>
            <w:t>____</w:t>
          </w:r>
        </w:sdtContent>
      </w:sdt>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на оказание услуг по обращению с твердыми</w:t>
      </w:r>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коммунальными отходами</w:t>
      </w:r>
    </w:p>
    <w:p w:rsidR="002B20A7" w:rsidRDefault="002B20A7">
      <w:pPr>
        <w:pStyle w:val="ConsPlusNormal"/>
        <w:jc w:val="center"/>
        <w:rPr>
          <w:rFonts w:ascii="Times New Roman" w:hAnsi="Times New Roman" w:cs="Times New Roman"/>
          <w:sz w:val="20"/>
        </w:rPr>
      </w:pPr>
    </w:p>
    <w:p w:rsidR="002B20A7" w:rsidRDefault="002B20A7">
      <w:pPr>
        <w:pStyle w:val="ConsPlusNonformat"/>
        <w:jc w:val="both"/>
        <w:rPr>
          <w:rFonts w:ascii="Times New Roman" w:hAnsi="Times New Roman" w:cs="Times New Roman"/>
        </w:rPr>
      </w:pPr>
      <w:r>
        <w:rPr>
          <w:rFonts w:ascii="Times New Roman" w:hAnsi="Times New Roman" w:cs="Times New Roman"/>
        </w:rPr>
        <w:t xml:space="preserve">г. </w:t>
      </w:r>
      <w:r w:rsidR="00AE1006">
        <w:rPr>
          <w:rFonts w:ascii="Times New Roman" w:hAnsi="Times New Roman" w:cs="Times New Roman"/>
        </w:rPr>
        <w:t>К</w:t>
      </w:r>
      <w:r w:rsidR="00E7702B">
        <w:rPr>
          <w:rFonts w:ascii="Times New Roman" w:hAnsi="Times New Roman" w:cs="Times New Roman"/>
        </w:rPr>
        <w:t>ызыл</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C74AF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C74AF5">
        <w:rPr>
          <w:rFonts w:ascii="Times New Roman" w:hAnsi="Times New Roman" w:cs="Times New Roman"/>
        </w:rPr>
        <w:t xml:space="preserve">                        </w:t>
      </w:r>
      <w:proofErr w:type="gramStart"/>
      <w:r w:rsidR="00C74AF5">
        <w:rPr>
          <w:rFonts w:ascii="Times New Roman" w:hAnsi="Times New Roman" w:cs="Times New Roman"/>
        </w:rPr>
        <w:t xml:space="preserve">  </w:t>
      </w:r>
      <w:r>
        <w:rPr>
          <w:rFonts w:ascii="Times New Roman" w:hAnsi="Times New Roman" w:cs="Times New Roman"/>
        </w:rPr>
        <w:t xml:space="preserve"> «</w:t>
      </w:r>
      <w:proofErr w:type="gramEnd"/>
      <w:sdt>
        <w:sdtPr>
          <w:rPr>
            <w:rFonts w:ascii="Times New Roman" w:hAnsi="Times New Roman" w:cs="Times New Roman"/>
          </w:rPr>
          <w:id w:val="-114760363"/>
          <w:placeholder>
            <w:docPart w:val="DefaultPlaceholder_1081868574"/>
          </w:placeholder>
        </w:sdtPr>
        <w:sdtEndPr/>
        <w:sdtContent>
          <w:r>
            <w:rPr>
              <w:rFonts w:ascii="Times New Roman" w:hAnsi="Times New Roman" w:cs="Times New Roman"/>
            </w:rPr>
            <w:t>____</w:t>
          </w:r>
        </w:sdtContent>
      </w:sdt>
      <w:r>
        <w:rPr>
          <w:rFonts w:ascii="Times New Roman" w:hAnsi="Times New Roman" w:cs="Times New Roman"/>
        </w:rPr>
        <w:t xml:space="preserve">» </w:t>
      </w:r>
      <w:sdt>
        <w:sdtPr>
          <w:rPr>
            <w:rFonts w:ascii="Times New Roman" w:hAnsi="Times New Roman" w:cs="Times New Roman"/>
          </w:rPr>
          <w:id w:val="1665043087"/>
          <w:placeholder>
            <w:docPart w:val="DefaultPlaceholder_1081868574"/>
          </w:placeholder>
        </w:sdtPr>
        <w:sdtEndPr/>
        <w:sdtContent>
          <w:r>
            <w:rPr>
              <w:rFonts w:ascii="Times New Roman" w:hAnsi="Times New Roman" w:cs="Times New Roman"/>
            </w:rPr>
            <w:t>_______</w:t>
          </w:r>
        </w:sdtContent>
      </w:sdt>
      <w:r>
        <w:rPr>
          <w:rFonts w:ascii="Times New Roman" w:hAnsi="Times New Roman" w:cs="Times New Roman"/>
        </w:rPr>
        <w:t xml:space="preserve"> </w:t>
      </w:r>
      <w:r w:rsidR="00C14114">
        <w:rPr>
          <w:rFonts w:ascii="Times New Roman" w:hAnsi="Times New Roman" w:cs="Times New Roman"/>
        </w:rPr>
        <w:t>2019</w:t>
      </w:r>
      <w:r>
        <w:rPr>
          <w:rFonts w:ascii="Times New Roman" w:hAnsi="Times New Roman" w:cs="Times New Roman"/>
        </w:rPr>
        <w:t xml:space="preserve"> г.</w:t>
      </w:r>
    </w:p>
    <w:p w:rsidR="002B20A7" w:rsidRDefault="002B20A7">
      <w:pPr>
        <w:pStyle w:val="ConsPlusNonformat"/>
        <w:jc w:val="both"/>
        <w:rPr>
          <w:rFonts w:ascii="Times New Roman" w:hAnsi="Times New Roman" w:cs="Times New Roman"/>
        </w:rPr>
      </w:pPr>
    </w:p>
    <w:p w:rsidR="002B20A7" w:rsidRDefault="002B20A7">
      <w:pPr>
        <w:pStyle w:val="ConsPlusNonformat"/>
        <w:jc w:val="both"/>
        <w:rPr>
          <w:rFonts w:ascii="Times New Roman" w:hAnsi="Times New Roman" w:cs="Times New Roman"/>
        </w:rPr>
      </w:pPr>
    </w:p>
    <w:p w:rsidR="002B20A7" w:rsidRDefault="002B20A7">
      <w:pPr>
        <w:pStyle w:val="ConsPlusNonformat"/>
        <w:ind w:firstLine="567"/>
        <w:jc w:val="both"/>
        <w:rPr>
          <w:rFonts w:ascii="Times New Roman" w:hAnsi="Times New Roman" w:cs="Times New Roman"/>
        </w:rPr>
      </w:pPr>
      <w:r>
        <w:rPr>
          <w:rFonts w:ascii="Times New Roman" w:hAnsi="Times New Roman" w:cs="Times New Roman"/>
          <w:color w:val="000000"/>
        </w:rPr>
        <w:t>Общество с ограниченной ответственностью «СТ-ТБО» (ООО «СТ-ТБО»)</w:t>
      </w:r>
      <w:r>
        <w:rPr>
          <w:rFonts w:ascii="Times New Roman" w:hAnsi="Times New Roman" w:cs="Times New Roman"/>
        </w:rPr>
        <w:t xml:space="preserve">, именуемое в дальнейшем «Региональный оператор», в лице </w:t>
      </w:r>
      <w:r w:rsidR="00233B6F">
        <w:rPr>
          <w:rFonts w:ascii="Times New Roman" w:hAnsi="Times New Roman" w:cs="Times New Roman"/>
        </w:rPr>
        <w:t>исполнительного</w:t>
      </w:r>
      <w:r>
        <w:rPr>
          <w:rFonts w:ascii="Times New Roman" w:hAnsi="Times New Roman" w:cs="Times New Roman"/>
        </w:rPr>
        <w:t xml:space="preserve"> директора </w:t>
      </w:r>
      <w:r w:rsidR="00233B6F">
        <w:rPr>
          <w:rFonts w:ascii="Times New Roman" w:hAnsi="Times New Roman" w:cs="Times New Roman"/>
        </w:rPr>
        <w:t>Попова Владимира Викторовича</w:t>
      </w:r>
      <w:r>
        <w:rPr>
          <w:rFonts w:ascii="Times New Roman" w:hAnsi="Times New Roman" w:cs="Times New Roman"/>
        </w:rPr>
        <w:t xml:space="preserve">, действующего на основании </w:t>
      </w:r>
      <w:r w:rsidR="00F75AB0">
        <w:rPr>
          <w:rFonts w:ascii="Times New Roman" w:hAnsi="Times New Roman" w:cs="Times New Roman"/>
        </w:rPr>
        <w:t>доверенности № 1</w:t>
      </w:r>
      <w:r w:rsidR="00C14114">
        <w:rPr>
          <w:rFonts w:ascii="Times New Roman" w:hAnsi="Times New Roman" w:cs="Times New Roman"/>
        </w:rPr>
        <w:t>5</w:t>
      </w:r>
      <w:r w:rsidR="00F75AB0">
        <w:rPr>
          <w:rFonts w:ascii="Times New Roman" w:hAnsi="Times New Roman" w:cs="Times New Roman"/>
        </w:rPr>
        <w:t xml:space="preserve"> от 2</w:t>
      </w:r>
      <w:r w:rsidR="00C14114">
        <w:rPr>
          <w:rFonts w:ascii="Times New Roman" w:hAnsi="Times New Roman" w:cs="Times New Roman"/>
        </w:rPr>
        <w:t>5.01</w:t>
      </w:r>
      <w:r w:rsidR="00233B6F">
        <w:rPr>
          <w:rFonts w:ascii="Times New Roman" w:hAnsi="Times New Roman" w:cs="Times New Roman"/>
        </w:rPr>
        <w:t>.201</w:t>
      </w:r>
      <w:r w:rsidR="00C14114">
        <w:rPr>
          <w:rFonts w:ascii="Times New Roman" w:hAnsi="Times New Roman" w:cs="Times New Roman"/>
        </w:rPr>
        <w:t>9</w:t>
      </w:r>
      <w:r w:rsidR="00C74AF5">
        <w:rPr>
          <w:rFonts w:ascii="Times New Roman" w:hAnsi="Times New Roman" w:cs="Times New Roman"/>
        </w:rPr>
        <w:t xml:space="preserve">, </w:t>
      </w:r>
      <w:r w:rsidR="00F75AB0">
        <w:rPr>
          <w:rFonts w:ascii="Times New Roman" w:hAnsi="Times New Roman" w:cs="Times New Roman"/>
        </w:rPr>
        <w:t>и</w:t>
      </w:r>
    </w:p>
    <w:p w:rsidR="00F75AB0" w:rsidRDefault="00AB1C5E">
      <w:pPr>
        <w:autoSpaceDE w:val="0"/>
        <w:jc w:val="both"/>
        <w:rPr>
          <w:rFonts w:ascii="Times New Roman" w:hAnsi="Times New Roman"/>
          <w:sz w:val="20"/>
          <w:szCs w:val="20"/>
        </w:rPr>
      </w:pPr>
      <w:sdt>
        <w:sdtPr>
          <w:rPr>
            <w:rFonts w:ascii="Times New Roman" w:hAnsi="Times New Roman"/>
            <w:sz w:val="20"/>
            <w:szCs w:val="20"/>
          </w:rPr>
          <w:id w:val="-1631159578"/>
          <w:placeholder>
            <w:docPart w:val="925550DAFF724BDDA6C3B90E3A56391B"/>
          </w:placeholder>
          <w:showingPlcHdr/>
        </w:sdtPr>
        <w:sdtEndPr/>
        <w:sdtContent>
          <w:r w:rsidR="00F75AB0" w:rsidRPr="00F45A77">
            <w:rPr>
              <w:rStyle w:val="afd"/>
            </w:rPr>
            <w:t>Место для ввода текста.</w:t>
          </w:r>
        </w:sdtContent>
      </w:sdt>
    </w:p>
    <w:p w:rsidR="00F75AB0" w:rsidRPr="00F75AB0" w:rsidRDefault="00F75AB0">
      <w:pPr>
        <w:autoSpaceDE w:val="0"/>
        <w:jc w:val="both"/>
        <w:rPr>
          <w:rFonts w:ascii="Times New Roman" w:hAnsi="Times New Roman"/>
          <w:sz w:val="20"/>
          <w:szCs w:val="20"/>
        </w:rPr>
      </w:pPr>
      <w:r w:rsidRPr="00187C7A">
        <w:rPr>
          <w:rFonts w:ascii="Times New Roman" w:hAnsi="Times New Roman"/>
          <w:kern w:val="3"/>
          <w:sz w:val="20"/>
          <w:szCs w:val="20"/>
          <w:vertAlign w:val="superscript"/>
          <w:lang w:eastAsia="zh-CN"/>
        </w:rPr>
        <w:t>___________________________________________________________________________________________________________________________________________________</w:t>
      </w:r>
      <w:r w:rsidRPr="00187C7A">
        <w:rPr>
          <w:rFonts w:ascii="Times New Roman" w:hAnsi="Times New Roman"/>
          <w:kern w:val="3"/>
          <w:sz w:val="20"/>
          <w:szCs w:val="20"/>
          <w:lang w:eastAsia="zh-CN"/>
        </w:rPr>
        <w:t>,</w:t>
      </w:r>
    </w:p>
    <w:p w:rsidR="002B20A7" w:rsidRPr="00F75AB0" w:rsidRDefault="002B20A7" w:rsidP="00F75AB0">
      <w:pPr>
        <w:autoSpaceDE w:val="0"/>
        <w:jc w:val="center"/>
        <w:rPr>
          <w:rFonts w:ascii="Times New Roman" w:hAnsi="Times New Roman"/>
          <w:sz w:val="20"/>
          <w:szCs w:val="20"/>
          <w:vertAlign w:val="superscript"/>
        </w:rPr>
      </w:pPr>
      <w:r w:rsidRPr="00F75AB0">
        <w:rPr>
          <w:rFonts w:ascii="Times New Roman" w:hAnsi="Times New Roman"/>
          <w:sz w:val="20"/>
          <w:szCs w:val="20"/>
          <w:vertAlign w:val="superscript"/>
        </w:rPr>
        <w:t>(наименование организации)</w:t>
      </w:r>
    </w:p>
    <w:p w:rsidR="00F75AB0" w:rsidRDefault="002B20A7">
      <w:pPr>
        <w:autoSpaceDE w:val="0"/>
        <w:jc w:val="both"/>
        <w:rPr>
          <w:rFonts w:ascii="Times New Roman" w:hAnsi="Times New Roman"/>
          <w:sz w:val="20"/>
          <w:szCs w:val="20"/>
        </w:rPr>
      </w:pPr>
      <w:r>
        <w:rPr>
          <w:rFonts w:ascii="Times New Roman" w:hAnsi="Times New Roman"/>
          <w:sz w:val="20"/>
          <w:szCs w:val="20"/>
        </w:rPr>
        <w:t>именуемое в дальнейшем «</w:t>
      </w:r>
      <w:r w:rsidR="00ED3A26">
        <w:rPr>
          <w:rFonts w:ascii="Times New Roman" w:hAnsi="Times New Roman"/>
          <w:sz w:val="20"/>
          <w:szCs w:val="20"/>
        </w:rPr>
        <w:t>Заказчик</w:t>
      </w:r>
      <w:r>
        <w:rPr>
          <w:rFonts w:ascii="Times New Roman" w:hAnsi="Times New Roman"/>
          <w:sz w:val="20"/>
          <w:szCs w:val="20"/>
        </w:rPr>
        <w:t xml:space="preserve">», в лице </w:t>
      </w:r>
    </w:p>
    <w:sdt>
      <w:sdtPr>
        <w:rPr>
          <w:rFonts w:ascii="Times New Roman" w:hAnsi="Times New Roman"/>
          <w:sz w:val="20"/>
          <w:szCs w:val="20"/>
        </w:rPr>
        <w:id w:val="427783639"/>
        <w:placeholder>
          <w:docPart w:val="7C0B3212E1C545B8B09E5D8DBD80D955"/>
        </w:placeholder>
        <w:showingPlcHdr/>
      </w:sdtPr>
      <w:sdtEndPr/>
      <w:sdtContent>
        <w:p w:rsidR="00F75AB0" w:rsidRDefault="00F75AB0">
          <w:pPr>
            <w:autoSpaceDE w:val="0"/>
            <w:jc w:val="both"/>
            <w:rPr>
              <w:rFonts w:ascii="Times New Roman" w:hAnsi="Times New Roman"/>
              <w:sz w:val="20"/>
              <w:szCs w:val="20"/>
            </w:rPr>
          </w:pPr>
          <w:r w:rsidRPr="00F45A77">
            <w:rPr>
              <w:rStyle w:val="afd"/>
            </w:rPr>
            <w:t>Место для ввода текста.</w:t>
          </w:r>
        </w:p>
      </w:sdtContent>
    </w:sdt>
    <w:p w:rsidR="002B20A7" w:rsidRDefault="00F75AB0">
      <w:pPr>
        <w:autoSpaceDE w:val="0"/>
        <w:jc w:val="both"/>
        <w:rPr>
          <w:rFonts w:ascii="Times New Roman" w:hAnsi="Times New Roman"/>
          <w:sz w:val="20"/>
          <w:szCs w:val="20"/>
        </w:rPr>
      </w:pPr>
      <w:r w:rsidRPr="00187C7A">
        <w:rPr>
          <w:rFonts w:ascii="Times New Roman" w:hAnsi="Times New Roman"/>
          <w:kern w:val="3"/>
          <w:sz w:val="20"/>
          <w:szCs w:val="20"/>
          <w:vertAlign w:val="superscript"/>
          <w:lang w:eastAsia="zh-CN"/>
        </w:rPr>
        <w:t>___________________________________________________________________________________________________________________________________________________</w:t>
      </w:r>
      <w:r w:rsidRPr="00187C7A">
        <w:rPr>
          <w:rFonts w:ascii="Times New Roman" w:hAnsi="Times New Roman"/>
          <w:kern w:val="3"/>
          <w:sz w:val="20"/>
          <w:szCs w:val="20"/>
          <w:lang w:eastAsia="zh-CN"/>
        </w:rPr>
        <w:t>,</w:t>
      </w:r>
    </w:p>
    <w:p w:rsidR="002B20A7" w:rsidRPr="00F75AB0" w:rsidRDefault="00F75AB0">
      <w:pPr>
        <w:autoSpaceDE w:val="0"/>
        <w:jc w:val="center"/>
        <w:rPr>
          <w:rFonts w:ascii="Times New Roman" w:hAnsi="Times New Roman"/>
          <w:sz w:val="20"/>
          <w:szCs w:val="20"/>
          <w:vertAlign w:val="superscript"/>
        </w:rPr>
      </w:pPr>
      <w:r w:rsidRPr="00F75AB0">
        <w:rPr>
          <w:rFonts w:ascii="Times New Roman" w:hAnsi="Times New Roman"/>
          <w:sz w:val="20"/>
          <w:szCs w:val="20"/>
          <w:vertAlign w:val="superscript"/>
        </w:rPr>
        <w:t>(</w:t>
      </w:r>
      <w:r w:rsidR="002B20A7" w:rsidRPr="00F75AB0">
        <w:rPr>
          <w:rFonts w:ascii="Times New Roman" w:hAnsi="Times New Roman"/>
          <w:sz w:val="20"/>
          <w:szCs w:val="20"/>
          <w:vertAlign w:val="superscript"/>
        </w:rPr>
        <w:t>наименование должности, фамилия, имя, отчество руководителя юридического лица)</w:t>
      </w:r>
    </w:p>
    <w:p w:rsidR="00F75AB0" w:rsidRDefault="002B20A7">
      <w:pPr>
        <w:autoSpaceDE w:val="0"/>
        <w:jc w:val="both"/>
        <w:rPr>
          <w:rFonts w:ascii="Times New Roman" w:hAnsi="Times New Roman"/>
          <w:sz w:val="20"/>
          <w:szCs w:val="20"/>
        </w:rPr>
      </w:pPr>
      <w:r>
        <w:rPr>
          <w:rFonts w:ascii="Times New Roman" w:hAnsi="Times New Roman"/>
          <w:sz w:val="20"/>
          <w:szCs w:val="20"/>
        </w:rPr>
        <w:t xml:space="preserve">действующего на основании </w:t>
      </w:r>
    </w:p>
    <w:sdt>
      <w:sdtPr>
        <w:rPr>
          <w:rFonts w:ascii="Times New Roman" w:hAnsi="Times New Roman"/>
          <w:sz w:val="20"/>
          <w:szCs w:val="20"/>
        </w:rPr>
        <w:id w:val="1766650556"/>
        <w:placeholder>
          <w:docPart w:val="0736367213FE48018F333BF94DD1B004"/>
        </w:placeholder>
        <w:showingPlcHdr/>
      </w:sdtPr>
      <w:sdtEndPr/>
      <w:sdtContent>
        <w:p w:rsidR="00F75AB0" w:rsidRDefault="008B2C2F">
          <w:pPr>
            <w:autoSpaceDE w:val="0"/>
            <w:jc w:val="both"/>
            <w:rPr>
              <w:rFonts w:ascii="Times New Roman" w:hAnsi="Times New Roman"/>
              <w:sz w:val="20"/>
              <w:szCs w:val="20"/>
            </w:rPr>
          </w:pPr>
          <w:r w:rsidRPr="00F45A77">
            <w:rPr>
              <w:rStyle w:val="afd"/>
            </w:rPr>
            <w:t>Место для ввода текста.</w:t>
          </w:r>
        </w:p>
      </w:sdtContent>
    </w:sdt>
    <w:p w:rsidR="002B20A7" w:rsidRDefault="00F75AB0">
      <w:pPr>
        <w:autoSpaceDE w:val="0"/>
        <w:jc w:val="both"/>
        <w:rPr>
          <w:rFonts w:ascii="Times New Roman" w:hAnsi="Times New Roman"/>
        </w:rPr>
      </w:pPr>
      <w:r w:rsidRPr="00187C7A">
        <w:rPr>
          <w:rFonts w:ascii="Times New Roman" w:hAnsi="Times New Roman"/>
          <w:kern w:val="3"/>
          <w:sz w:val="20"/>
          <w:szCs w:val="20"/>
          <w:vertAlign w:val="superscript"/>
          <w:lang w:eastAsia="zh-CN"/>
        </w:rPr>
        <w:t>___________________________________________________________________________________________________________________________________________________</w:t>
      </w:r>
      <w:r w:rsidRPr="00187C7A">
        <w:rPr>
          <w:rFonts w:ascii="Times New Roman" w:hAnsi="Times New Roman"/>
          <w:kern w:val="3"/>
          <w:sz w:val="20"/>
          <w:szCs w:val="20"/>
          <w:lang w:eastAsia="zh-CN"/>
        </w:rPr>
        <w:t>,</w:t>
      </w:r>
      <w:r w:rsidR="002B20A7">
        <w:rPr>
          <w:rFonts w:ascii="Times New Roman" w:hAnsi="Times New Roman"/>
          <w:sz w:val="20"/>
          <w:szCs w:val="20"/>
        </w:rPr>
        <w:br/>
      </w:r>
      <w:r w:rsidR="002B20A7">
        <w:rPr>
          <w:rFonts w:ascii="Times New Roman" w:hAnsi="Times New Roman"/>
          <w:sz w:val="16"/>
          <w:szCs w:val="16"/>
        </w:rPr>
        <w:t xml:space="preserve">                                                                                  (положение, устав, доверенность (иное) - указать нужное)</w:t>
      </w:r>
    </w:p>
    <w:p w:rsidR="00F75AB0" w:rsidRDefault="00F75AB0">
      <w:pPr>
        <w:pStyle w:val="ConsPlusNonformat"/>
        <w:jc w:val="both"/>
        <w:rPr>
          <w:rFonts w:ascii="Times New Roman" w:hAnsi="Times New Roman" w:cs="Times New Roman"/>
        </w:rPr>
      </w:pPr>
    </w:p>
    <w:p w:rsidR="002B20A7" w:rsidRDefault="00F75AB0">
      <w:pPr>
        <w:pStyle w:val="ConsPlusNonformat"/>
        <w:jc w:val="both"/>
        <w:rPr>
          <w:rFonts w:ascii="Times New Roman" w:hAnsi="Times New Roman" w:cs="Times New Roman"/>
        </w:rPr>
      </w:pPr>
      <w:r>
        <w:rPr>
          <w:rFonts w:ascii="Times New Roman" w:hAnsi="Times New Roman" w:cs="Times New Roman"/>
        </w:rPr>
        <w:t xml:space="preserve">с </w:t>
      </w:r>
      <w:r w:rsidR="002B20A7">
        <w:rPr>
          <w:rFonts w:ascii="Times New Roman" w:hAnsi="Times New Roman" w:cs="Times New Roman"/>
        </w:rPr>
        <w:t xml:space="preserve">другой </w:t>
      </w:r>
      <w:r>
        <w:rPr>
          <w:rFonts w:ascii="Times New Roman" w:hAnsi="Times New Roman" w:cs="Times New Roman"/>
        </w:rPr>
        <w:t xml:space="preserve">стороны, </w:t>
      </w:r>
      <w:r w:rsidR="002B20A7">
        <w:rPr>
          <w:rFonts w:ascii="Times New Roman" w:hAnsi="Times New Roman" w:cs="Times New Roman"/>
        </w:rPr>
        <w:t>именуемые в дальнейшем Стороны,</w:t>
      </w:r>
      <w:r w:rsidR="002B20A7">
        <w:rPr>
          <w:rFonts w:ascii="Times New Roman" w:hAnsi="Times New Roman" w:cs="Times New Roman"/>
          <w:i/>
        </w:rPr>
        <w:t xml:space="preserve"> </w:t>
      </w:r>
      <w:r w:rsidR="002B20A7" w:rsidRPr="00AE1006">
        <w:rPr>
          <w:rFonts w:ascii="Times New Roman" w:hAnsi="Times New Roman" w:cs="Times New Roman"/>
        </w:rPr>
        <w:t>на основании п. 8 ч. 1 ст. 93 Федерального закона №-44 «О контрактной системе в сфере закупок, товаров, работ, услуг для обеспечения государственных и муниципальных нужд</w:t>
      </w:r>
      <w:r w:rsidR="002B20A7" w:rsidRPr="00927C21">
        <w:rPr>
          <w:rFonts w:ascii="Times New Roman" w:hAnsi="Times New Roman" w:cs="Times New Roman"/>
          <w:color w:val="000000"/>
        </w:rPr>
        <w:t>»</w:t>
      </w:r>
      <w:r w:rsidR="008F1389" w:rsidRPr="00927C21">
        <w:rPr>
          <w:rFonts w:ascii="Times New Roman" w:hAnsi="Times New Roman" w:cs="Times New Roman"/>
          <w:color w:val="000000"/>
        </w:rPr>
        <w:t xml:space="preserve"> </w:t>
      </w:r>
      <w:r w:rsidR="002B20A7" w:rsidRPr="00AE1006">
        <w:rPr>
          <w:rFonts w:ascii="Times New Roman" w:hAnsi="Times New Roman" w:cs="Times New Roman"/>
        </w:rPr>
        <w:t xml:space="preserve">заключили </w:t>
      </w:r>
      <w:r w:rsidR="002B20A7">
        <w:rPr>
          <w:rFonts w:ascii="Times New Roman" w:hAnsi="Times New Roman" w:cs="Times New Roman"/>
        </w:rPr>
        <w:t>настоящий договор о нижеследующем:</w:t>
      </w:r>
    </w:p>
    <w:p w:rsidR="002B20A7" w:rsidRDefault="002B20A7">
      <w:pPr>
        <w:pStyle w:val="ConsPlusNormal"/>
        <w:jc w:val="center"/>
        <w:rPr>
          <w:rFonts w:ascii="Times New Roman" w:hAnsi="Times New Roman" w:cs="Times New Roman"/>
          <w:sz w:val="20"/>
        </w:rPr>
      </w:pPr>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I. Предмет договора</w:t>
      </w:r>
    </w:p>
    <w:p w:rsidR="002B20A7" w:rsidRDefault="002B20A7">
      <w:pPr>
        <w:pStyle w:val="ConsPlusNormal"/>
        <w:ind w:firstLine="426"/>
        <w:jc w:val="both"/>
        <w:rPr>
          <w:rFonts w:ascii="Times New Roman" w:hAnsi="Times New Roman" w:cs="Times New Roman"/>
          <w:sz w:val="20"/>
        </w:rPr>
      </w:pPr>
      <w:r>
        <w:rPr>
          <w:rFonts w:ascii="Times New Roman" w:hAnsi="Times New Roman" w:cs="Times New Roman"/>
          <w:sz w:val="20"/>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(далее - ТКО) в объеме и в месте, которые определены в настоящ</w:t>
      </w:r>
      <w:r w:rsidR="008F1389">
        <w:rPr>
          <w:rFonts w:ascii="Times New Roman" w:hAnsi="Times New Roman" w:cs="Times New Roman"/>
          <w:sz w:val="20"/>
        </w:rPr>
        <w:t xml:space="preserve">ем договоре, и обеспечивать их </w:t>
      </w:r>
      <w:r>
        <w:rPr>
          <w:rFonts w:ascii="Times New Roman" w:hAnsi="Times New Roman" w:cs="Times New Roman"/>
          <w:sz w:val="20"/>
        </w:rPr>
        <w:t>транспортирование,</w:t>
      </w:r>
      <w:r w:rsidR="00E96795">
        <w:rPr>
          <w:rFonts w:ascii="Times New Roman" w:hAnsi="Times New Roman" w:cs="Times New Roman"/>
          <w:sz w:val="20"/>
        </w:rPr>
        <w:t xml:space="preserve"> </w:t>
      </w:r>
      <w:r>
        <w:rPr>
          <w:rFonts w:ascii="Times New Roman" w:hAnsi="Times New Roman" w:cs="Times New Roman"/>
          <w:sz w:val="20"/>
        </w:rPr>
        <w:t xml:space="preserve">обработку, обезвреживание, захоронение в соответствии с законодательством Российской Федерации, а </w:t>
      </w:r>
      <w:r w:rsidR="00ED3A26">
        <w:rPr>
          <w:rFonts w:ascii="Times New Roman" w:hAnsi="Times New Roman" w:cs="Times New Roman"/>
          <w:sz w:val="20"/>
        </w:rPr>
        <w:t>Заказчик</w:t>
      </w:r>
      <w:r>
        <w:rPr>
          <w:rFonts w:ascii="Times New Roman" w:hAnsi="Times New Roman" w:cs="Times New Roman"/>
          <w:sz w:val="20"/>
        </w:rPr>
        <w:t xml:space="preserve">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2B20A7" w:rsidRDefault="002B20A7">
      <w:pPr>
        <w:autoSpaceDE w:val="0"/>
        <w:ind w:firstLine="426"/>
        <w:jc w:val="both"/>
        <w:rPr>
          <w:rFonts w:ascii="Times New Roman" w:hAnsi="Times New Roman"/>
          <w:sz w:val="20"/>
        </w:rPr>
      </w:pPr>
      <w:r>
        <w:rPr>
          <w:rFonts w:ascii="Times New Roman" w:eastAsia="Times New Roman" w:hAnsi="Times New Roman"/>
          <w:sz w:val="20"/>
          <w:szCs w:val="20"/>
        </w:rPr>
        <w:t xml:space="preserve">2. Объем твердых коммунальных отходов, места </w:t>
      </w:r>
      <w:r w:rsidR="00C14114">
        <w:rPr>
          <w:rFonts w:ascii="Times New Roman" w:eastAsia="Times New Roman" w:hAnsi="Times New Roman"/>
          <w:sz w:val="20"/>
          <w:szCs w:val="20"/>
        </w:rPr>
        <w:t xml:space="preserve">(площадки) </w:t>
      </w:r>
      <w:r>
        <w:rPr>
          <w:rFonts w:ascii="Times New Roman" w:eastAsia="Times New Roman" w:hAnsi="Times New Roman"/>
          <w:sz w:val="20"/>
          <w:szCs w:val="20"/>
        </w:rPr>
        <w:t xml:space="preserve">накопления твердых коммунальных отходов, в том числе крупногабаритных отходов, и периодичность вывоза твердых коммунальных отходов, расчет объема ТКО, расчет стоимости ТКО, а также информация о размещении мест </w:t>
      </w:r>
      <w:r w:rsidR="00C14114">
        <w:rPr>
          <w:rFonts w:ascii="Times New Roman" w:eastAsia="Times New Roman" w:hAnsi="Times New Roman"/>
          <w:sz w:val="20"/>
          <w:szCs w:val="20"/>
        </w:rPr>
        <w:t xml:space="preserve">(площадок) </w:t>
      </w:r>
      <w:r>
        <w:rPr>
          <w:rFonts w:ascii="Times New Roman" w:eastAsia="Times New Roman" w:hAnsi="Times New Roman"/>
          <w:sz w:val="20"/>
          <w:szCs w:val="20"/>
        </w:rPr>
        <w:t>накопления твердых коммунальных отходов и подъездных путей к ним определяются согласно приложению№1 к настоящему договору.</w:t>
      </w:r>
    </w:p>
    <w:p w:rsidR="002B20A7" w:rsidRDefault="002B20A7">
      <w:pPr>
        <w:pStyle w:val="ConsPlusNormal"/>
        <w:ind w:firstLine="426"/>
        <w:jc w:val="both"/>
        <w:rPr>
          <w:rFonts w:ascii="Times New Roman" w:hAnsi="Times New Roman" w:cs="Times New Roman"/>
          <w:sz w:val="20"/>
        </w:rPr>
      </w:pPr>
      <w:r>
        <w:rPr>
          <w:rFonts w:ascii="Times New Roman" w:hAnsi="Times New Roman" w:cs="Times New Roman"/>
          <w:sz w:val="20"/>
        </w:rPr>
        <w:t xml:space="preserve">3. Способ складирования ТКО определяется с учетом имеющихся технологических возможностей, и может осуществляется следующим способом: </w:t>
      </w:r>
    </w:p>
    <w:sdt>
      <w:sdtPr>
        <w:rPr>
          <w:rFonts w:ascii="Times New Roman" w:hAnsi="Times New Roman" w:cs="Times New Roman"/>
          <w:sz w:val="24"/>
          <w:szCs w:val="24"/>
          <w:u w:val="single"/>
        </w:rPr>
        <w:id w:val="496926845"/>
        <w:placeholder>
          <w:docPart w:val="B21B58C52A4149759FC3024D930883A7"/>
        </w:placeholder>
        <w:showingPlcHdr/>
      </w:sdtPr>
      <w:sdtEndPr/>
      <w:sdtContent>
        <w:p w:rsidR="00F75AB0" w:rsidRDefault="00F75AB0" w:rsidP="00F75AB0">
          <w:pPr>
            <w:pStyle w:val="ConsPlusNormal"/>
            <w:jc w:val="both"/>
            <w:rPr>
              <w:rFonts w:ascii="Times New Roman" w:hAnsi="Times New Roman" w:cs="Times New Roman"/>
              <w:sz w:val="24"/>
              <w:szCs w:val="24"/>
              <w:u w:val="single"/>
            </w:rPr>
          </w:pPr>
          <w:r w:rsidRPr="00F45A77">
            <w:rPr>
              <w:rStyle w:val="afd"/>
            </w:rPr>
            <w:t>Место для ввода текста.</w:t>
          </w:r>
        </w:p>
      </w:sdtContent>
    </w:sdt>
    <w:p w:rsidR="00F75AB0" w:rsidRDefault="00F75AB0">
      <w:pPr>
        <w:widowControl w:val="0"/>
        <w:autoSpaceDE w:val="0"/>
        <w:jc w:val="center"/>
        <w:rPr>
          <w:rFonts w:ascii="Times New Roman" w:eastAsia="Times New Roman" w:hAnsi="Times New Roman"/>
          <w:sz w:val="16"/>
          <w:szCs w:val="16"/>
        </w:rPr>
      </w:pPr>
      <w:r w:rsidRPr="00187C7A">
        <w:rPr>
          <w:rFonts w:ascii="Times New Roman" w:hAnsi="Times New Roman"/>
          <w:kern w:val="3"/>
          <w:sz w:val="20"/>
          <w:szCs w:val="20"/>
          <w:vertAlign w:val="superscript"/>
          <w:lang w:eastAsia="zh-CN"/>
        </w:rPr>
        <w:t>___________________________________________________________________________________________________________________________________________________</w:t>
      </w:r>
      <w:r w:rsidRPr="00187C7A">
        <w:rPr>
          <w:rFonts w:ascii="Times New Roman" w:hAnsi="Times New Roman"/>
          <w:kern w:val="3"/>
          <w:sz w:val="20"/>
          <w:szCs w:val="20"/>
          <w:lang w:eastAsia="zh-CN"/>
        </w:rPr>
        <w:t>,</w:t>
      </w:r>
    </w:p>
    <w:p w:rsidR="002B20A7" w:rsidRPr="00F75AB0" w:rsidRDefault="00F75AB0">
      <w:pPr>
        <w:widowControl w:val="0"/>
        <w:autoSpaceDE w:val="0"/>
        <w:jc w:val="center"/>
        <w:rPr>
          <w:rFonts w:ascii="Times New Roman" w:eastAsia="Times New Roman" w:hAnsi="Times New Roman"/>
          <w:sz w:val="20"/>
          <w:szCs w:val="20"/>
          <w:vertAlign w:val="superscript"/>
        </w:rPr>
      </w:pPr>
      <w:r w:rsidRPr="00F75AB0">
        <w:rPr>
          <w:rFonts w:ascii="Times New Roman" w:eastAsia="Times New Roman" w:hAnsi="Times New Roman"/>
          <w:sz w:val="20"/>
          <w:szCs w:val="20"/>
          <w:vertAlign w:val="superscript"/>
        </w:rPr>
        <w:t xml:space="preserve"> </w:t>
      </w:r>
      <w:r w:rsidR="002B20A7" w:rsidRPr="00F75AB0">
        <w:rPr>
          <w:rFonts w:ascii="Times New Roman" w:eastAsia="Times New Roman" w:hAnsi="Times New Roman"/>
          <w:sz w:val="20"/>
          <w:szCs w:val="20"/>
          <w:vertAlign w:val="superscript"/>
        </w:rPr>
        <w:t>(мусоропроводы и мусороприёмные камеры, в контейнеры, бункеры, расположенные на контейнерных площадках</w:t>
      </w:r>
      <w:r w:rsidR="002B20A7" w:rsidRPr="00F75AB0">
        <w:rPr>
          <w:rFonts w:ascii="Times New Roman" w:hAnsi="Times New Roman"/>
          <w:sz w:val="20"/>
          <w:szCs w:val="20"/>
          <w:vertAlign w:val="superscript"/>
        </w:rPr>
        <w:t xml:space="preserve"> п</w:t>
      </w:r>
      <w:r w:rsidR="002B20A7" w:rsidRPr="00F75AB0">
        <w:rPr>
          <w:rFonts w:ascii="Times New Roman" w:eastAsia="Times New Roman" w:hAnsi="Times New Roman"/>
          <w:sz w:val="20"/>
          <w:szCs w:val="20"/>
          <w:vertAlign w:val="superscript"/>
        </w:rPr>
        <w:t xml:space="preserve">редназначенные для </w:t>
      </w:r>
      <w:r w:rsidR="00A5045E" w:rsidRPr="00F75AB0">
        <w:rPr>
          <w:rFonts w:ascii="Times New Roman" w:eastAsia="Times New Roman" w:hAnsi="Times New Roman"/>
          <w:sz w:val="20"/>
          <w:szCs w:val="20"/>
          <w:vertAlign w:val="superscript"/>
        </w:rPr>
        <w:t>накопления</w:t>
      </w:r>
      <w:r w:rsidR="002B20A7" w:rsidRPr="00F75AB0">
        <w:rPr>
          <w:rFonts w:ascii="Times New Roman" w:eastAsia="Times New Roman" w:hAnsi="Times New Roman"/>
          <w:sz w:val="20"/>
          <w:szCs w:val="20"/>
          <w:vertAlign w:val="superscript"/>
        </w:rPr>
        <w:t xml:space="preserve"> ТКО, в пакеты или другие емкости- указать какие, предоставленные Региональным оператором для </w:t>
      </w:r>
      <w:r w:rsidR="00A5045E" w:rsidRPr="00F75AB0">
        <w:rPr>
          <w:rFonts w:ascii="Times New Roman" w:eastAsia="Times New Roman" w:hAnsi="Times New Roman"/>
          <w:sz w:val="20"/>
          <w:szCs w:val="20"/>
          <w:vertAlign w:val="superscript"/>
        </w:rPr>
        <w:t>накопления</w:t>
      </w:r>
      <w:r w:rsidR="002B20A7" w:rsidRPr="00F75AB0">
        <w:rPr>
          <w:rFonts w:ascii="Times New Roman" w:eastAsia="Times New Roman" w:hAnsi="Times New Roman"/>
          <w:sz w:val="20"/>
          <w:szCs w:val="20"/>
          <w:vertAlign w:val="superscript"/>
        </w:rPr>
        <w:t xml:space="preserve"> ТКО, предоставленные Региональным оператором </w:t>
      </w:r>
      <w:r w:rsidR="00ED3A26" w:rsidRPr="00F75AB0">
        <w:rPr>
          <w:rFonts w:ascii="Times New Roman" w:eastAsia="Times New Roman" w:hAnsi="Times New Roman"/>
          <w:sz w:val="20"/>
          <w:szCs w:val="20"/>
          <w:vertAlign w:val="superscript"/>
        </w:rPr>
        <w:t>Заказчику</w:t>
      </w:r>
      <w:r w:rsidR="002B20A7" w:rsidRPr="00F75AB0">
        <w:rPr>
          <w:rFonts w:ascii="Times New Roman" w:eastAsia="Times New Roman" w:hAnsi="Times New Roman"/>
          <w:sz w:val="20"/>
          <w:szCs w:val="20"/>
          <w:vertAlign w:val="superscript"/>
        </w:rPr>
        <w:t xml:space="preserve"> - указать нужное).</w:t>
      </w:r>
    </w:p>
    <w:p w:rsidR="002B20A7" w:rsidRDefault="002B20A7">
      <w:pPr>
        <w:widowControl w:val="0"/>
        <w:autoSpaceDE w:val="0"/>
        <w:jc w:val="center"/>
        <w:rPr>
          <w:rFonts w:ascii="Times New Roman" w:eastAsia="Times New Roman" w:hAnsi="Times New Roman"/>
          <w:sz w:val="18"/>
          <w:szCs w:val="18"/>
        </w:rPr>
      </w:pPr>
    </w:p>
    <w:p w:rsidR="002B20A7" w:rsidRDefault="002B20A7">
      <w:pPr>
        <w:autoSpaceDE w:val="0"/>
        <w:ind w:firstLine="540"/>
        <w:jc w:val="both"/>
        <w:rPr>
          <w:rFonts w:ascii="Times New Roman" w:hAnsi="Times New Roman"/>
          <w:sz w:val="20"/>
          <w:szCs w:val="20"/>
        </w:rPr>
      </w:pPr>
      <w:r>
        <w:rPr>
          <w:rFonts w:ascii="Times New Roman" w:hAnsi="Times New Roman"/>
          <w:sz w:val="20"/>
          <w:szCs w:val="20"/>
        </w:rPr>
        <w:t>Складирование крупногабаритных отходов осуществляется:</w:t>
      </w:r>
    </w:p>
    <w:sdt>
      <w:sdtPr>
        <w:rPr>
          <w:rFonts w:ascii="Times New Roman" w:hAnsi="Times New Roman"/>
          <w:sz w:val="20"/>
          <w:szCs w:val="20"/>
        </w:rPr>
        <w:id w:val="-1569343124"/>
        <w:placeholder>
          <w:docPart w:val="205DD5092DC04C929532D3240AB67FEA"/>
        </w:placeholder>
        <w:showingPlcHdr/>
      </w:sdtPr>
      <w:sdtEndPr/>
      <w:sdtContent>
        <w:p w:rsidR="002B20A7" w:rsidRDefault="00F75AB0" w:rsidP="00F75AB0">
          <w:pPr>
            <w:autoSpaceDE w:val="0"/>
            <w:jc w:val="both"/>
            <w:rPr>
              <w:rFonts w:ascii="Times New Roman" w:hAnsi="Times New Roman"/>
              <w:sz w:val="20"/>
              <w:szCs w:val="20"/>
            </w:rPr>
          </w:pPr>
          <w:r w:rsidRPr="00F45A77">
            <w:rPr>
              <w:rStyle w:val="afd"/>
            </w:rPr>
            <w:t>Место для ввода текста.</w:t>
          </w:r>
        </w:p>
      </w:sdtContent>
    </w:sdt>
    <w:p w:rsidR="002B20A7" w:rsidRDefault="00F75AB0">
      <w:pPr>
        <w:widowControl w:val="0"/>
        <w:autoSpaceDE w:val="0"/>
        <w:jc w:val="both"/>
        <w:rPr>
          <w:rFonts w:ascii="Times New Roman" w:eastAsia="Times New Roman" w:hAnsi="Times New Roman"/>
          <w:sz w:val="24"/>
          <w:szCs w:val="24"/>
          <w:u w:val="single"/>
        </w:rPr>
      </w:pPr>
      <w:r w:rsidRPr="00187C7A">
        <w:rPr>
          <w:rFonts w:ascii="Times New Roman" w:hAnsi="Times New Roman"/>
          <w:kern w:val="3"/>
          <w:sz w:val="20"/>
          <w:szCs w:val="20"/>
          <w:vertAlign w:val="superscript"/>
          <w:lang w:eastAsia="zh-CN"/>
        </w:rPr>
        <w:t>___________________________________________________________________________________________________________________________________________________</w:t>
      </w:r>
      <w:r w:rsidRPr="00187C7A">
        <w:rPr>
          <w:rFonts w:ascii="Times New Roman" w:hAnsi="Times New Roman"/>
          <w:kern w:val="3"/>
          <w:sz w:val="20"/>
          <w:szCs w:val="20"/>
          <w:lang w:eastAsia="zh-CN"/>
        </w:rPr>
        <w:t>,</w:t>
      </w:r>
    </w:p>
    <w:p w:rsidR="002B20A7" w:rsidRPr="00F75AB0" w:rsidRDefault="002B20A7" w:rsidP="00F75AB0">
      <w:pPr>
        <w:autoSpaceDE w:val="0"/>
        <w:ind w:firstLine="540"/>
        <w:jc w:val="center"/>
        <w:rPr>
          <w:rFonts w:ascii="Times New Roman" w:hAnsi="Times New Roman"/>
          <w:sz w:val="20"/>
          <w:szCs w:val="20"/>
          <w:vertAlign w:val="superscript"/>
        </w:rPr>
      </w:pPr>
      <w:r w:rsidRPr="00F75AB0">
        <w:rPr>
          <w:rFonts w:ascii="Times New Roman" w:hAnsi="Times New Roman"/>
          <w:sz w:val="20"/>
          <w:szCs w:val="20"/>
          <w:vertAlign w:val="superscript"/>
        </w:rPr>
        <w:t>(</w:t>
      </w:r>
      <w:r w:rsidRPr="00F75AB0">
        <w:rPr>
          <w:rFonts w:ascii="Times New Roman" w:eastAsia="Times New Roman" w:hAnsi="Times New Roman"/>
          <w:sz w:val="20"/>
          <w:szCs w:val="20"/>
          <w:vertAlign w:val="superscript"/>
        </w:rPr>
        <w:t>в бункеры, расположенные на контейнерных площадках либо на специальных площадках складирования крупногабаритных отходов - указать нужное).</w:t>
      </w:r>
    </w:p>
    <w:p w:rsidR="002B20A7" w:rsidRDefault="002B20A7">
      <w:pPr>
        <w:autoSpaceDE w:val="0"/>
        <w:ind w:firstLine="540"/>
        <w:jc w:val="both"/>
        <w:rPr>
          <w:rFonts w:ascii="Times New Roman" w:hAnsi="Times New Roman"/>
          <w:sz w:val="18"/>
          <w:szCs w:val="18"/>
        </w:rPr>
      </w:pPr>
    </w:p>
    <w:p w:rsidR="002B20A7" w:rsidRDefault="002B20A7" w:rsidP="003D5E82">
      <w:pPr>
        <w:pStyle w:val="ConsPlusNormal"/>
        <w:ind w:firstLine="426"/>
        <w:jc w:val="both"/>
        <w:rPr>
          <w:rFonts w:ascii="Times New Roman" w:hAnsi="Times New Roman" w:cs="Times New Roman"/>
          <w:sz w:val="20"/>
        </w:rPr>
      </w:pPr>
      <w:r>
        <w:rPr>
          <w:rFonts w:ascii="Times New Roman" w:hAnsi="Times New Roman" w:cs="Times New Roman"/>
          <w:sz w:val="20"/>
        </w:rPr>
        <w:t>4. Дата начала оказания услуг по обращению с тверд</w:t>
      </w:r>
      <w:r w:rsidR="00F75AB0">
        <w:rPr>
          <w:rFonts w:ascii="Times New Roman" w:hAnsi="Times New Roman" w:cs="Times New Roman"/>
          <w:sz w:val="20"/>
        </w:rPr>
        <w:t xml:space="preserve">ыми коммунальными отходами </w:t>
      </w:r>
      <w:r>
        <w:rPr>
          <w:rFonts w:ascii="Times New Roman" w:hAnsi="Times New Roman" w:cs="Times New Roman"/>
          <w:sz w:val="20"/>
        </w:rPr>
        <w:t>«</w:t>
      </w:r>
      <w:sdt>
        <w:sdtPr>
          <w:rPr>
            <w:rFonts w:ascii="Times New Roman" w:hAnsi="Times New Roman" w:cs="Times New Roman"/>
            <w:sz w:val="20"/>
          </w:rPr>
          <w:id w:val="-1044133403"/>
          <w:placeholder>
            <w:docPart w:val="DefaultPlaceholder_1081868574"/>
          </w:placeholder>
        </w:sdtPr>
        <w:sdtEndPr/>
        <w:sdtContent>
          <w:r w:rsidR="00C74AF5">
            <w:rPr>
              <w:rFonts w:ascii="Times New Roman" w:hAnsi="Times New Roman" w:cs="Times New Roman"/>
              <w:sz w:val="20"/>
            </w:rPr>
            <w:t>__</w:t>
          </w:r>
        </w:sdtContent>
      </w:sdt>
      <w:r>
        <w:rPr>
          <w:rFonts w:ascii="Times New Roman" w:hAnsi="Times New Roman" w:cs="Times New Roman"/>
          <w:sz w:val="20"/>
        </w:rPr>
        <w:t>»</w:t>
      </w:r>
      <w:sdt>
        <w:sdtPr>
          <w:rPr>
            <w:rFonts w:ascii="Times New Roman" w:hAnsi="Times New Roman" w:cs="Times New Roman"/>
            <w:sz w:val="20"/>
          </w:rPr>
          <w:id w:val="-996798212"/>
          <w:placeholder>
            <w:docPart w:val="DefaultPlaceholder_1081868574"/>
          </w:placeholder>
        </w:sdtPr>
        <w:sdtEndPr/>
        <w:sdtContent>
          <w:r w:rsidR="00F75AB0" w:rsidRPr="00F75AB0">
            <w:rPr>
              <w:rFonts w:ascii="Times New Roman" w:hAnsi="Times New Roman" w:cs="Times New Roman"/>
              <w:sz w:val="20"/>
            </w:rPr>
            <w:t xml:space="preserve"> </w:t>
          </w:r>
          <w:r w:rsidR="00C74AF5">
            <w:rPr>
              <w:rFonts w:ascii="Times New Roman" w:hAnsi="Times New Roman" w:cs="Times New Roman"/>
              <w:sz w:val="20"/>
            </w:rPr>
            <w:t>_________</w:t>
          </w:r>
        </w:sdtContent>
      </w:sdt>
      <w:r w:rsidR="00C74AF5">
        <w:rPr>
          <w:rFonts w:ascii="Times New Roman" w:hAnsi="Times New Roman" w:cs="Times New Roman"/>
          <w:sz w:val="20"/>
        </w:rPr>
        <w:t xml:space="preserve"> </w:t>
      </w:r>
      <w:r>
        <w:rPr>
          <w:rFonts w:ascii="Times New Roman" w:hAnsi="Times New Roman" w:cs="Times New Roman"/>
          <w:sz w:val="20"/>
        </w:rPr>
        <w:t>201</w:t>
      </w:r>
      <w:sdt>
        <w:sdtPr>
          <w:rPr>
            <w:rFonts w:ascii="Times New Roman" w:hAnsi="Times New Roman" w:cs="Times New Roman"/>
            <w:sz w:val="20"/>
          </w:rPr>
          <w:id w:val="-326282157"/>
          <w:placeholder>
            <w:docPart w:val="DefaultPlaceholder_1081868574"/>
          </w:placeholder>
        </w:sdtPr>
        <w:sdtEndPr/>
        <w:sdtContent>
          <w:r w:rsidR="00C74AF5">
            <w:rPr>
              <w:rFonts w:ascii="Times New Roman" w:hAnsi="Times New Roman" w:cs="Times New Roman"/>
              <w:sz w:val="20"/>
            </w:rPr>
            <w:t>__</w:t>
          </w:r>
        </w:sdtContent>
      </w:sdt>
      <w:r w:rsidR="003D5E82">
        <w:rPr>
          <w:rFonts w:ascii="Times New Roman" w:hAnsi="Times New Roman" w:cs="Times New Roman"/>
          <w:sz w:val="20"/>
        </w:rPr>
        <w:t xml:space="preserve"> года.</w:t>
      </w:r>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II. Сроки и порядок оплаты по договору</w:t>
      </w:r>
    </w:p>
    <w:p w:rsidR="002B20A7" w:rsidRPr="00C14114" w:rsidRDefault="002B20A7">
      <w:pPr>
        <w:pStyle w:val="ConsPlusNormal"/>
        <w:ind w:firstLine="426"/>
        <w:jc w:val="both"/>
        <w:rPr>
          <w:rFonts w:ascii="Times New Roman" w:hAnsi="Times New Roman" w:cs="Times New Roman"/>
          <w:sz w:val="20"/>
        </w:rPr>
      </w:pPr>
      <w:r>
        <w:rPr>
          <w:rFonts w:ascii="Times New Roman" w:hAnsi="Times New Roman" w:cs="Times New Roman"/>
          <w:sz w:val="20"/>
        </w:rPr>
        <w:t xml:space="preserve">5. Под расчетным периодом по настоящему договору понимается один календарный месяц. Оплата услуг по настоящему договору осуществляется по цене утвержденного </w:t>
      </w:r>
      <w:r>
        <w:rPr>
          <w:rFonts w:ascii="Times New Roman" w:hAnsi="Times New Roman" w:cs="Times New Roman"/>
          <w:bCs/>
          <w:color w:val="000000"/>
          <w:sz w:val="20"/>
        </w:rPr>
        <w:t xml:space="preserve">единого тарифа на услугу регионального оператора по обращению с твердыми коммунальными </w:t>
      </w:r>
      <w:r>
        <w:rPr>
          <w:rFonts w:ascii="Times New Roman" w:hAnsi="Times New Roman" w:cs="Times New Roman"/>
          <w:color w:val="000000"/>
          <w:sz w:val="20"/>
        </w:rPr>
        <w:t xml:space="preserve">отходами </w:t>
      </w:r>
      <w:r>
        <w:rPr>
          <w:rFonts w:ascii="Times New Roman" w:hAnsi="Times New Roman" w:cs="Times New Roman"/>
          <w:sz w:val="20"/>
        </w:rPr>
        <w:t>ООО «</w:t>
      </w:r>
      <w:r>
        <w:rPr>
          <w:rFonts w:ascii="Times New Roman" w:hAnsi="Times New Roman" w:cs="Times New Roman"/>
          <w:color w:val="000000"/>
          <w:sz w:val="20"/>
        </w:rPr>
        <w:t>СТ-ТБО</w:t>
      </w:r>
      <w:r>
        <w:rPr>
          <w:rFonts w:ascii="Times New Roman" w:hAnsi="Times New Roman" w:cs="Times New Roman"/>
          <w:sz w:val="20"/>
        </w:rPr>
        <w:t xml:space="preserve">» и составляет </w:t>
      </w:r>
      <w:r w:rsidR="00C14114">
        <w:rPr>
          <w:rFonts w:ascii="Times New Roman" w:hAnsi="Times New Roman" w:cs="Times New Roman"/>
          <w:sz w:val="20"/>
        </w:rPr>
        <w:t>579,94</w:t>
      </w:r>
      <w:r>
        <w:rPr>
          <w:rFonts w:ascii="Times New Roman" w:hAnsi="Times New Roman" w:cs="Times New Roman"/>
          <w:sz w:val="20"/>
        </w:rPr>
        <w:t xml:space="preserve"> за 1 куб.</w:t>
      </w:r>
      <w:r w:rsidR="00C14114">
        <w:rPr>
          <w:rFonts w:ascii="Times New Roman" w:hAnsi="Times New Roman" w:cs="Times New Roman"/>
          <w:sz w:val="20"/>
        </w:rPr>
        <w:t xml:space="preserve"> </w:t>
      </w:r>
      <w:r>
        <w:rPr>
          <w:rFonts w:ascii="Times New Roman" w:hAnsi="Times New Roman" w:cs="Times New Roman"/>
          <w:sz w:val="20"/>
        </w:rPr>
        <w:t>м.</w:t>
      </w:r>
      <w:r w:rsidR="00C14114">
        <w:rPr>
          <w:rFonts w:ascii="Times New Roman" w:hAnsi="Times New Roman" w:cs="Times New Roman"/>
          <w:sz w:val="20"/>
        </w:rPr>
        <w:t xml:space="preserve">, с учетом НДС 20%, </w:t>
      </w:r>
      <w:r w:rsidR="000C5CC3" w:rsidRPr="000C5CC3">
        <w:rPr>
          <w:rFonts w:ascii="Times New Roman" w:hAnsi="Times New Roman" w:cs="Times New Roman"/>
          <w:color w:val="000000"/>
          <w:sz w:val="20"/>
          <w:lang w:eastAsia="ru-RU"/>
        </w:rPr>
        <w:t>по действующим тарифам, утвержденным</w:t>
      </w:r>
      <w:r w:rsidR="000C5CC3" w:rsidRPr="000C5CC3">
        <w:rPr>
          <w:rFonts w:cs="Times New Roman"/>
          <w:color w:val="000000"/>
          <w:szCs w:val="22"/>
          <w:lang w:eastAsia="ru-RU"/>
        </w:rPr>
        <w:t xml:space="preserve">  </w:t>
      </w:r>
      <w:r w:rsidR="00C14114" w:rsidRPr="00C14114">
        <w:rPr>
          <w:rFonts w:ascii="Times New Roman" w:hAnsi="Times New Roman"/>
          <w:sz w:val="20"/>
        </w:rPr>
        <w:t>Постановлением Службы по тарифам республики Тыва от 20 декабря 2018 года №60.</w:t>
      </w:r>
    </w:p>
    <w:p w:rsidR="002B20A7" w:rsidRDefault="002B20A7" w:rsidP="00361105">
      <w:pPr>
        <w:pStyle w:val="ConsPlusNormal"/>
        <w:ind w:firstLine="567"/>
        <w:jc w:val="both"/>
        <w:rPr>
          <w:rFonts w:ascii="Arial" w:hAnsi="Arial" w:cs="Arial"/>
          <w:color w:val="000000"/>
          <w:sz w:val="20"/>
          <w:shd w:val="clear" w:color="auto" w:fill="FFFFFF"/>
        </w:rPr>
      </w:pPr>
      <w:r>
        <w:rPr>
          <w:rFonts w:ascii="Times New Roman" w:hAnsi="Times New Roman" w:cs="Times New Roman"/>
          <w:sz w:val="20"/>
        </w:rPr>
        <w:t xml:space="preserve">6. </w:t>
      </w:r>
      <w:r w:rsidRPr="00AE1006">
        <w:rPr>
          <w:rFonts w:ascii="Times New Roman" w:hAnsi="Times New Roman" w:cs="Times New Roman"/>
          <w:sz w:val="20"/>
        </w:rPr>
        <w:t xml:space="preserve">Оплата </w:t>
      </w:r>
      <w:r w:rsidR="00ED3A26">
        <w:rPr>
          <w:rFonts w:ascii="Times New Roman" w:hAnsi="Times New Roman" w:cs="Times New Roman"/>
          <w:sz w:val="20"/>
        </w:rPr>
        <w:t>Заказчиком</w:t>
      </w:r>
      <w:r w:rsidRPr="00AE1006">
        <w:rPr>
          <w:rFonts w:ascii="Times New Roman" w:hAnsi="Times New Roman" w:cs="Times New Roman"/>
          <w:sz w:val="20"/>
        </w:rPr>
        <w:t xml:space="preserve"> услуги по обращению с твердыми коммунальными отходами осуществляется до 10-го числа месяца, следующего за месяцем, за который осуществляется оплата на основании акта.</w:t>
      </w:r>
      <w:r>
        <w:rPr>
          <w:rFonts w:ascii="Times New Roman" w:hAnsi="Times New Roman" w:cs="Times New Roman"/>
          <w:sz w:val="20"/>
        </w:rPr>
        <w:t xml:space="preserve"> </w:t>
      </w:r>
      <w:r w:rsidR="00361105" w:rsidRPr="00361105">
        <w:rPr>
          <w:rFonts w:ascii="Times New Roman" w:hAnsi="Times New Roman" w:cs="Times New Roman"/>
          <w:color w:val="000000"/>
          <w:sz w:val="20"/>
        </w:rPr>
        <w:t xml:space="preserve">При изменении (утверждении) в установленном порядке тарифа на услуги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опубликования соответствующего распорядительного </w:t>
      </w:r>
      <w:r w:rsidR="00361105" w:rsidRPr="00361105">
        <w:rPr>
          <w:rFonts w:ascii="Times New Roman" w:hAnsi="Times New Roman" w:cs="Times New Roman"/>
          <w:color w:val="000000"/>
          <w:sz w:val="20"/>
        </w:rPr>
        <w:lastRenderedPageBreak/>
        <w:t xml:space="preserve">документа на официальном сайте ООО «СТ-ТБО», Службы по тарифам республики Тыва, Министерства строительства и жилищно-коммунального хозяйства республики Тыва, </w:t>
      </w:r>
      <w:r w:rsidR="00361105" w:rsidRPr="00F75AB0">
        <w:rPr>
          <w:rFonts w:ascii="Times New Roman" w:eastAsia="Calibri" w:hAnsi="Times New Roman" w:cs="Times New Roman"/>
          <w:color w:val="000000"/>
          <w:sz w:val="20"/>
          <w:shd w:val="clear" w:color="auto" w:fill="FFFFFF"/>
        </w:rPr>
        <w:t>http://minstroy-tuva.ru/</w:t>
      </w:r>
      <w:r w:rsidR="00361105" w:rsidRPr="00361105">
        <w:rPr>
          <w:rFonts w:ascii="Times New Roman" w:eastAsia="Calibri" w:hAnsi="Times New Roman" w:cs="Times New Roman"/>
          <w:color w:val="000000"/>
          <w:sz w:val="20"/>
          <w:shd w:val="clear" w:color="auto" w:fill="FFFFFF"/>
        </w:rPr>
        <w:t xml:space="preserve">, </w:t>
      </w:r>
      <w:r w:rsidR="00361105" w:rsidRPr="00F75AB0">
        <w:rPr>
          <w:rFonts w:ascii="Times New Roman" w:eastAsia="Calibri" w:hAnsi="Times New Roman" w:cs="Times New Roman"/>
          <w:color w:val="000000"/>
          <w:sz w:val="20"/>
          <w:u w:val="single"/>
          <w:shd w:val="clear" w:color="auto" w:fill="FFFFFF"/>
        </w:rPr>
        <w:t>http://tarif.rtyva.ru/</w:t>
      </w:r>
      <w:r w:rsidR="00361105" w:rsidRPr="00361105">
        <w:rPr>
          <w:rFonts w:ascii="Times New Roman" w:eastAsia="Calibri" w:hAnsi="Times New Roman" w:cs="Times New Roman"/>
          <w:color w:val="000000"/>
          <w:sz w:val="20"/>
          <w:shd w:val="clear" w:color="auto" w:fill="FFFFFF"/>
        </w:rPr>
        <w:t xml:space="preserve">, </w:t>
      </w:r>
      <w:r w:rsidR="000C5CC3" w:rsidRPr="00F75AB0">
        <w:rPr>
          <w:rFonts w:ascii="Times New Roman" w:hAnsi="Times New Roman" w:cs="Times New Roman"/>
          <w:color w:val="000000"/>
          <w:sz w:val="20"/>
          <w:shd w:val="clear" w:color="auto" w:fill="FFFFFF"/>
          <w:lang w:val="en-US"/>
        </w:rPr>
        <w:t>http</w:t>
      </w:r>
      <w:r w:rsidR="000C5CC3" w:rsidRPr="00F75AB0">
        <w:rPr>
          <w:rFonts w:ascii="Times New Roman" w:hAnsi="Times New Roman" w:cs="Times New Roman"/>
          <w:color w:val="000000"/>
          <w:sz w:val="20"/>
          <w:shd w:val="clear" w:color="auto" w:fill="FFFFFF"/>
        </w:rPr>
        <w:t>://</w:t>
      </w:r>
      <w:proofErr w:type="spellStart"/>
      <w:r w:rsidR="000C5CC3" w:rsidRPr="00F75AB0">
        <w:rPr>
          <w:rFonts w:ascii="Times New Roman" w:hAnsi="Times New Roman" w:cs="Times New Roman"/>
          <w:color w:val="000000"/>
          <w:sz w:val="20"/>
          <w:shd w:val="clear" w:color="auto" w:fill="FFFFFF"/>
          <w:lang w:val="en-US"/>
        </w:rPr>
        <w:t>st</w:t>
      </w:r>
      <w:proofErr w:type="spellEnd"/>
      <w:r w:rsidR="000C5CC3" w:rsidRPr="00F75AB0">
        <w:rPr>
          <w:rFonts w:ascii="Times New Roman" w:hAnsi="Times New Roman" w:cs="Times New Roman"/>
          <w:color w:val="000000"/>
          <w:sz w:val="20"/>
          <w:shd w:val="clear" w:color="auto" w:fill="FFFFFF"/>
        </w:rPr>
        <w:t>-</w:t>
      </w:r>
      <w:proofErr w:type="spellStart"/>
      <w:r w:rsidR="000C5CC3" w:rsidRPr="00F75AB0">
        <w:rPr>
          <w:rFonts w:ascii="Times New Roman" w:hAnsi="Times New Roman" w:cs="Times New Roman"/>
          <w:color w:val="000000"/>
          <w:sz w:val="20"/>
          <w:shd w:val="clear" w:color="auto" w:fill="FFFFFF"/>
          <w:lang w:val="en-US"/>
        </w:rPr>
        <w:t>tbo</w:t>
      </w:r>
      <w:proofErr w:type="spellEnd"/>
      <w:r w:rsidR="000C5CC3" w:rsidRPr="00F75AB0">
        <w:rPr>
          <w:rFonts w:ascii="Times New Roman" w:hAnsi="Times New Roman" w:cs="Times New Roman"/>
          <w:color w:val="000000"/>
          <w:sz w:val="20"/>
          <w:shd w:val="clear" w:color="auto" w:fill="FFFFFF"/>
        </w:rPr>
        <w:t>.</w:t>
      </w:r>
      <w:proofErr w:type="spellStart"/>
      <w:r w:rsidR="000C5CC3" w:rsidRPr="00F75AB0">
        <w:rPr>
          <w:rFonts w:ascii="Times New Roman" w:hAnsi="Times New Roman" w:cs="Times New Roman"/>
          <w:color w:val="000000"/>
          <w:sz w:val="20"/>
          <w:shd w:val="clear" w:color="auto" w:fill="FFFFFF"/>
          <w:lang w:val="en-US"/>
        </w:rPr>
        <w:t>ru</w:t>
      </w:r>
      <w:proofErr w:type="spellEnd"/>
      <w:r w:rsidR="000C5CC3">
        <w:rPr>
          <w:rFonts w:ascii="Arial" w:hAnsi="Arial" w:cs="Arial"/>
          <w:color w:val="000000"/>
          <w:sz w:val="20"/>
          <w:shd w:val="clear" w:color="auto" w:fill="FFFFFF"/>
        </w:rPr>
        <w:t>.</w:t>
      </w:r>
    </w:p>
    <w:p w:rsidR="000C5CC3" w:rsidRPr="000C5CC3" w:rsidRDefault="000C5CC3" w:rsidP="000C5CC3">
      <w:pPr>
        <w:tabs>
          <w:tab w:val="left" w:pos="567"/>
        </w:tabs>
        <w:ind w:right="-3" w:firstLine="426"/>
        <w:jc w:val="both"/>
        <w:rPr>
          <w:rFonts w:ascii="Times New Roman" w:hAnsi="Times New Roman"/>
          <w:color w:val="000000"/>
          <w:sz w:val="20"/>
          <w:szCs w:val="20"/>
        </w:rPr>
      </w:pPr>
      <w:r w:rsidRPr="000C5CC3">
        <w:rPr>
          <w:rFonts w:ascii="Times New Roman" w:hAnsi="Times New Roman"/>
          <w:color w:val="000000"/>
          <w:sz w:val="20"/>
          <w:szCs w:val="20"/>
        </w:rPr>
        <w:t xml:space="preserve">Счет и (или) счет-фактура, и, подписанный со стороны Регионального оператора акт оказанных услуг (далее - Акт), передаются Региональным оператором Заказчику до </w:t>
      </w:r>
      <w:r>
        <w:rPr>
          <w:rFonts w:ascii="Times New Roman" w:hAnsi="Times New Roman"/>
          <w:color w:val="000000"/>
          <w:sz w:val="20"/>
          <w:szCs w:val="20"/>
        </w:rPr>
        <w:t>5</w:t>
      </w:r>
      <w:r w:rsidRPr="000C5CC3">
        <w:rPr>
          <w:rFonts w:ascii="Times New Roman" w:hAnsi="Times New Roman"/>
          <w:color w:val="000000"/>
          <w:sz w:val="20"/>
          <w:szCs w:val="20"/>
        </w:rPr>
        <w:t xml:space="preserve"> (</w:t>
      </w:r>
      <w:r>
        <w:rPr>
          <w:rFonts w:ascii="Times New Roman" w:hAnsi="Times New Roman"/>
          <w:color w:val="000000"/>
          <w:sz w:val="20"/>
          <w:szCs w:val="20"/>
        </w:rPr>
        <w:t>п</w:t>
      </w:r>
      <w:r w:rsidRPr="000C5CC3">
        <w:rPr>
          <w:rFonts w:ascii="Times New Roman" w:hAnsi="Times New Roman"/>
          <w:color w:val="000000"/>
          <w:sz w:val="20"/>
          <w:szCs w:val="20"/>
        </w:rPr>
        <w:t xml:space="preserve">ятого) числа месяца, следующего за месяцем фактического оказания услуг. </w:t>
      </w:r>
      <w:r>
        <w:rPr>
          <w:rFonts w:ascii="Times New Roman" w:hAnsi="Times New Roman"/>
          <w:color w:val="000000"/>
          <w:sz w:val="20"/>
          <w:szCs w:val="20"/>
        </w:rPr>
        <w:t>Не позднее 5</w:t>
      </w:r>
      <w:r w:rsidRPr="000C5CC3">
        <w:rPr>
          <w:rFonts w:ascii="Times New Roman" w:hAnsi="Times New Roman"/>
          <w:color w:val="000000"/>
          <w:sz w:val="20"/>
          <w:szCs w:val="20"/>
        </w:rPr>
        <w:t xml:space="preserve"> (</w:t>
      </w:r>
      <w:r>
        <w:rPr>
          <w:rFonts w:ascii="Times New Roman" w:hAnsi="Times New Roman"/>
          <w:color w:val="000000"/>
          <w:sz w:val="20"/>
          <w:szCs w:val="20"/>
        </w:rPr>
        <w:t>пя</w:t>
      </w:r>
      <w:r w:rsidRPr="000C5CC3">
        <w:rPr>
          <w:rFonts w:ascii="Times New Roman" w:hAnsi="Times New Roman"/>
          <w:color w:val="000000"/>
          <w:sz w:val="20"/>
          <w:szCs w:val="20"/>
        </w:rPr>
        <w:t>ти) рабочих дней со дня получения Акта, Заказчик проводит приемку оказанных услуг по объему и качеству и возвращает Региональному оператору подписанный Акт либо предоставляет в те же сроки Региональному оператору мотивированный отказ от приемки с указанием замечаний и сроков их устранения.</w:t>
      </w:r>
    </w:p>
    <w:p w:rsidR="008457CE" w:rsidRDefault="002B20A7" w:rsidP="00EA05A2">
      <w:pPr>
        <w:tabs>
          <w:tab w:val="left" w:pos="567"/>
        </w:tabs>
        <w:ind w:right="-3" w:firstLine="426"/>
        <w:jc w:val="both"/>
        <w:rPr>
          <w:rFonts w:ascii="Times New Roman" w:hAnsi="Times New Roman"/>
          <w:color w:val="000000"/>
          <w:sz w:val="20"/>
          <w:szCs w:val="20"/>
        </w:rPr>
      </w:pPr>
      <w:r w:rsidRPr="00927C21">
        <w:rPr>
          <w:rFonts w:ascii="Times New Roman" w:hAnsi="Times New Roman"/>
          <w:color w:val="000000"/>
          <w:sz w:val="20"/>
          <w:szCs w:val="20"/>
        </w:rPr>
        <w:t>7. Цена договора является твёрдой, определяется на в</w:t>
      </w:r>
      <w:r w:rsidR="00760E4C" w:rsidRPr="00927C21">
        <w:rPr>
          <w:rFonts w:ascii="Times New Roman" w:hAnsi="Times New Roman"/>
          <w:color w:val="000000"/>
          <w:sz w:val="20"/>
          <w:szCs w:val="20"/>
        </w:rPr>
        <w:t xml:space="preserve">есь срок исполнения договора и </w:t>
      </w:r>
      <w:sdt>
        <w:sdtPr>
          <w:rPr>
            <w:rFonts w:ascii="Times New Roman" w:hAnsi="Times New Roman"/>
            <w:color w:val="000000"/>
            <w:sz w:val="20"/>
            <w:szCs w:val="20"/>
          </w:rPr>
          <w:id w:val="220642383"/>
          <w:placeholder>
            <w:docPart w:val="DefaultPlaceholder_1081868574"/>
          </w:placeholder>
        </w:sdtPr>
        <w:sdtEndPr>
          <w:rPr>
            <w:b/>
          </w:rPr>
        </w:sdtEndPr>
        <w:sdtContent>
          <w:r w:rsidRPr="00927C21">
            <w:rPr>
              <w:rFonts w:ascii="Times New Roman" w:hAnsi="Times New Roman"/>
              <w:color w:val="000000"/>
              <w:sz w:val="20"/>
              <w:szCs w:val="20"/>
            </w:rPr>
            <w:t xml:space="preserve">составляет </w:t>
          </w:r>
          <w:sdt>
            <w:sdtPr>
              <w:rPr>
                <w:rFonts w:ascii="Times New Roman" w:hAnsi="Times New Roman"/>
                <w:color w:val="000000"/>
                <w:sz w:val="20"/>
                <w:szCs w:val="20"/>
              </w:rPr>
              <w:id w:val="1373804901"/>
              <w:placeholder>
                <w:docPart w:val="DefaultPlaceholder_1081868574"/>
              </w:placeholder>
            </w:sdtPr>
            <w:sdtEndPr>
              <w:rPr>
                <w:b/>
              </w:rPr>
            </w:sdtEndPr>
            <w:sdtContent>
              <w:r w:rsidRPr="00927C21">
                <w:rPr>
                  <w:rFonts w:ascii="Times New Roman" w:hAnsi="Times New Roman"/>
                  <w:b/>
                  <w:color w:val="000000"/>
                  <w:sz w:val="20"/>
                  <w:szCs w:val="20"/>
                </w:rPr>
                <w:t>_________</w:t>
              </w:r>
            </w:sdtContent>
          </w:sdt>
          <w:r w:rsidRPr="00927C21">
            <w:rPr>
              <w:rFonts w:ascii="Times New Roman" w:hAnsi="Times New Roman"/>
              <w:b/>
              <w:color w:val="000000"/>
              <w:sz w:val="20"/>
              <w:szCs w:val="20"/>
            </w:rPr>
            <w:t xml:space="preserve"> </w:t>
          </w:r>
          <w:r w:rsidRPr="00927C21">
            <w:rPr>
              <w:rFonts w:ascii="Times New Roman" w:hAnsi="Times New Roman"/>
              <w:color w:val="000000"/>
              <w:sz w:val="20"/>
              <w:szCs w:val="20"/>
            </w:rPr>
            <w:t>(___________________</w:t>
          </w:r>
          <w:r w:rsidR="00C57BC5" w:rsidRPr="00927C21">
            <w:rPr>
              <w:rFonts w:ascii="Times New Roman" w:hAnsi="Times New Roman"/>
              <w:color w:val="000000"/>
              <w:sz w:val="20"/>
              <w:szCs w:val="20"/>
            </w:rPr>
            <w:t>_________________</w:t>
          </w:r>
          <w:r w:rsidRPr="00927C21">
            <w:rPr>
              <w:rFonts w:ascii="Times New Roman" w:hAnsi="Times New Roman"/>
              <w:color w:val="000000"/>
              <w:sz w:val="20"/>
              <w:szCs w:val="20"/>
            </w:rPr>
            <w:t>)</w:t>
          </w:r>
          <w:r w:rsidR="008F1389" w:rsidRPr="00927C21">
            <w:rPr>
              <w:rFonts w:ascii="Times New Roman" w:hAnsi="Times New Roman"/>
              <w:color w:val="000000"/>
              <w:sz w:val="20"/>
              <w:szCs w:val="20"/>
            </w:rPr>
            <w:t xml:space="preserve">, </w:t>
          </w:r>
          <w:sdt>
            <w:sdtPr>
              <w:rPr>
                <w:rFonts w:ascii="Times New Roman" w:hAnsi="Times New Roman"/>
                <w:color w:val="000000"/>
                <w:sz w:val="20"/>
                <w:szCs w:val="20"/>
              </w:rPr>
              <w:id w:val="1297421249"/>
              <w:placeholder>
                <w:docPart w:val="DefaultPlaceholder_1081868574"/>
              </w:placeholder>
            </w:sdtPr>
            <w:sdtEndPr>
              <w:rPr>
                <w:b/>
              </w:rPr>
            </w:sdtEndPr>
            <w:sdtContent>
              <w:bookmarkStart w:id="0" w:name="_GoBack"/>
              <w:bookmarkEnd w:id="0"/>
              <w:r w:rsidR="00C74AF5" w:rsidRPr="00927C21">
                <w:rPr>
                  <w:rFonts w:ascii="Times New Roman" w:hAnsi="Times New Roman"/>
                  <w:b/>
                  <w:color w:val="000000"/>
                  <w:sz w:val="20"/>
                  <w:szCs w:val="20"/>
                </w:rPr>
                <w:t>руб</w:t>
              </w:r>
              <w:r w:rsidR="00C74AF5">
                <w:rPr>
                  <w:rFonts w:ascii="Times New Roman" w:hAnsi="Times New Roman"/>
                  <w:b/>
                  <w:color w:val="000000"/>
                  <w:sz w:val="20"/>
                  <w:szCs w:val="20"/>
                </w:rPr>
                <w:t>лей</w:t>
              </w:r>
            </w:sdtContent>
          </w:sdt>
          <w:r w:rsidR="00C74AF5" w:rsidRPr="00927C21">
            <w:rPr>
              <w:rFonts w:ascii="Times New Roman" w:hAnsi="Times New Roman"/>
              <w:b/>
              <w:color w:val="000000"/>
              <w:sz w:val="20"/>
              <w:szCs w:val="20"/>
            </w:rPr>
            <w:t xml:space="preserve"> ___ коп</w:t>
          </w:r>
          <w:r w:rsidR="00C74AF5">
            <w:rPr>
              <w:rFonts w:ascii="Times New Roman" w:hAnsi="Times New Roman"/>
              <w:b/>
              <w:color w:val="000000"/>
              <w:sz w:val="20"/>
              <w:szCs w:val="20"/>
            </w:rPr>
            <w:t>еек</w:t>
          </w:r>
        </w:sdtContent>
      </w:sdt>
      <w:r w:rsidR="00C74AF5">
        <w:rPr>
          <w:rFonts w:ascii="Times New Roman" w:hAnsi="Times New Roman"/>
          <w:b/>
          <w:color w:val="000000"/>
          <w:sz w:val="20"/>
          <w:szCs w:val="20"/>
        </w:rPr>
        <w:t>,</w:t>
      </w:r>
      <w:r w:rsidR="00C74AF5" w:rsidRPr="00927C21">
        <w:rPr>
          <w:rFonts w:ascii="Times New Roman" w:hAnsi="Times New Roman"/>
          <w:b/>
          <w:color w:val="000000"/>
          <w:sz w:val="20"/>
          <w:szCs w:val="20"/>
        </w:rPr>
        <w:t xml:space="preserve"> </w:t>
      </w:r>
      <w:r w:rsidR="008F1389" w:rsidRPr="00927C21">
        <w:rPr>
          <w:rFonts w:ascii="Times New Roman" w:hAnsi="Times New Roman"/>
          <w:color w:val="000000"/>
          <w:sz w:val="20"/>
          <w:szCs w:val="20"/>
        </w:rPr>
        <w:t>в месяц</w:t>
      </w:r>
      <w:r w:rsidR="00C14114">
        <w:rPr>
          <w:rFonts w:ascii="Times New Roman" w:hAnsi="Times New Roman"/>
          <w:color w:val="000000"/>
          <w:sz w:val="20"/>
          <w:szCs w:val="20"/>
        </w:rPr>
        <w:t>, с учетом НДС.</w:t>
      </w:r>
      <w:r w:rsidR="00EA05A2">
        <w:rPr>
          <w:rFonts w:ascii="Times New Roman" w:hAnsi="Times New Roman"/>
          <w:color w:val="000000"/>
          <w:sz w:val="20"/>
          <w:szCs w:val="20"/>
        </w:rPr>
        <w:t xml:space="preserve"> </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 xml:space="preserve">8. Сверка расчетов по настоящему договору проводится между Региональным оператором и </w:t>
      </w:r>
      <w:r w:rsidR="00DA5211">
        <w:rPr>
          <w:rFonts w:ascii="Times New Roman" w:hAnsi="Times New Roman" w:cs="Times New Roman"/>
          <w:color w:val="000000"/>
          <w:sz w:val="20"/>
        </w:rPr>
        <w:t>Заказчиком</w:t>
      </w:r>
      <w:r w:rsidRPr="00927C21">
        <w:rPr>
          <w:rFonts w:ascii="Times New Roman" w:hAnsi="Times New Roman" w:cs="Times New Roman"/>
          <w:color w:val="000000"/>
          <w:sz w:val="20"/>
        </w:rPr>
        <w:t xml:space="preserve"> не реже чем один раз в год по инициативе одной из сторон путем составления и подписания сторонами соответствующего акта.</w:t>
      </w:r>
      <w:r w:rsidR="006361B9" w:rsidRPr="00927C21">
        <w:rPr>
          <w:rFonts w:ascii="Times New Roman" w:hAnsi="Times New Roman" w:cs="Times New Roman"/>
          <w:color w:val="000000"/>
          <w:sz w:val="20"/>
        </w:rPr>
        <w:t xml:space="preserve"> </w:t>
      </w:r>
      <w:r w:rsidRPr="00927C21">
        <w:rPr>
          <w:rFonts w:ascii="Times New Roman" w:hAnsi="Times New Roman" w:cs="Times New Roman"/>
          <w:color w:val="000000"/>
          <w:sz w:val="20"/>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927C21">
        <w:rPr>
          <w:rFonts w:ascii="Times New Roman" w:hAnsi="Times New Roman" w:cs="Times New Roman"/>
          <w:color w:val="000000"/>
          <w:sz w:val="20"/>
        </w:rPr>
        <w:t>факсограмма</w:t>
      </w:r>
      <w:proofErr w:type="spellEnd"/>
      <w:r w:rsidRPr="00927C21">
        <w:rPr>
          <w:rFonts w:ascii="Times New Roman" w:hAnsi="Times New Roman" w:cs="Times New Roman"/>
          <w:color w:val="000000"/>
          <w:sz w:val="20"/>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2B20A7" w:rsidRPr="00927C21" w:rsidRDefault="002B20A7">
      <w:pPr>
        <w:pStyle w:val="ConsPlusNormal"/>
        <w:jc w:val="center"/>
        <w:rPr>
          <w:rFonts w:ascii="Times New Roman" w:hAnsi="Times New Roman" w:cs="Times New Roman"/>
          <w:color w:val="000000"/>
          <w:sz w:val="20"/>
        </w:rPr>
      </w:pPr>
    </w:p>
    <w:p w:rsidR="00C14114" w:rsidRPr="00C14114" w:rsidRDefault="00C14114" w:rsidP="00C14114">
      <w:pPr>
        <w:pStyle w:val="ConsPlusNormal"/>
        <w:rPr>
          <w:rFonts w:ascii="Times New Roman" w:hAnsi="Times New Roman" w:cs="Times New Roman"/>
          <w:color w:val="000000"/>
          <w:sz w:val="20"/>
        </w:rPr>
      </w:pPr>
      <w:r>
        <w:rPr>
          <w:rFonts w:ascii="Times New Roman" w:hAnsi="Times New Roman" w:cs="Times New Roman"/>
          <w:color w:val="000000"/>
          <w:sz w:val="20"/>
        </w:rPr>
        <w:t xml:space="preserve">Пункт </w:t>
      </w:r>
      <w:r>
        <w:rPr>
          <w:rFonts w:ascii="Times New Roman" w:hAnsi="Times New Roman" w:cs="Times New Roman"/>
          <w:color w:val="000000"/>
          <w:sz w:val="20"/>
          <w:lang w:val="en-US"/>
        </w:rPr>
        <w:t>III</w:t>
      </w:r>
      <w:r w:rsidRPr="00AB1C5E">
        <w:rPr>
          <w:rFonts w:ascii="Times New Roman" w:hAnsi="Times New Roman" w:cs="Times New Roman"/>
          <w:color w:val="000000"/>
          <w:sz w:val="20"/>
        </w:rPr>
        <w:t xml:space="preserve"> </w:t>
      </w:r>
      <w:r>
        <w:rPr>
          <w:rFonts w:ascii="Times New Roman" w:hAnsi="Times New Roman" w:cs="Times New Roman"/>
          <w:color w:val="000000"/>
          <w:sz w:val="20"/>
        </w:rPr>
        <w:t>утратил силу.</w:t>
      </w:r>
    </w:p>
    <w:p w:rsidR="002B20A7" w:rsidRPr="00927C21" w:rsidRDefault="002B20A7">
      <w:pPr>
        <w:pStyle w:val="ConsPlusNormal"/>
        <w:jc w:val="center"/>
        <w:rPr>
          <w:rFonts w:ascii="Times New Roman" w:hAnsi="Times New Roman" w:cs="Times New Roman"/>
          <w:color w:val="000000"/>
          <w:sz w:val="20"/>
        </w:rPr>
      </w:pPr>
      <w:r w:rsidRPr="00927C21">
        <w:rPr>
          <w:rFonts w:ascii="Times New Roman" w:hAnsi="Times New Roman" w:cs="Times New Roman"/>
          <w:color w:val="000000"/>
          <w:sz w:val="20"/>
        </w:rPr>
        <w:t>IV. Права и обязанности сторон</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12. Региональный оператор обязан:</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 xml:space="preserve">а) принимать твердые коммунальные отходы в объеме и в месте, которые определены в </w:t>
      </w:r>
      <w:hyperlink w:anchor="P183" w:history="1">
        <w:r w:rsidRPr="00927C21">
          <w:rPr>
            <w:rStyle w:val="a4"/>
            <w:rFonts w:ascii="Times New Roman" w:hAnsi="Times New Roman" w:cs="Times New Roman"/>
            <w:color w:val="000000"/>
            <w:sz w:val="20"/>
          </w:rPr>
          <w:t>приложении</w:t>
        </w:r>
      </w:hyperlink>
      <w:r w:rsidRPr="00927C21">
        <w:rPr>
          <w:rFonts w:ascii="Times New Roman" w:hAnsi="Times New Roman" w:cs="Times New Roman"/>
          <w:color w:val="000000"/>
          <w:sz w:val="20"/>
        </w:rPr>
        <w:t xml:space="preserve"> к настоящему договору;</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 xml:space="preserve">в) предоставлять </w:t>
      </w:r>
      <w:r w:rsidR="00DB5F60">
        <w:rPr>
          <w:rFonts w:ascii="Times New Roman" w:hAnsi="Times New Roman" w:cs="Times New Roman"/>
          <w:color w:val="000000"/>
          <w:sz w:val="20"/>
        </w:rPr>
        <w:t>Заказчику</w:t>
      </w:r>
      <w:r w:rsidRPr="00927C21">
        <w:rPr>
          <w:rFonts w:ascii="Times New Roman" w:hAnsi="Times New Roman" w:cs="Times New Roman"/>
          <w:color w:val="000000"/>
          <w:sz w:val="20"/>
        </w:rPr>
        <w:t xml:space="preserve">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2B20A7"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2376C8" w:rsidRPr="002376C8" w:rsidRDefault="002376C8" w:rsidP="002376C8">
      <w:pPr>
        <w:pStyle w:val="ConsPlusNormal"/>
        <w:ind w:firstLine="540"/>
        <w:jc w:val="both"/>
        <w:rPr>
          <w:rFonts w:ascii="Times New Roman" w:hAnsi="Times New Roman" w:cs="Times New Roman"/>
          <w:sz w:val="20"/>
        </w:rPr>
      </w:pPr>
      <w:r>
        <w:rPr>
          <w:rFonts w:ascii="Times New Roman" w:hAnsi="Times New Roman" w:cs="Times New Roman"/>
          <w:sz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13. Региональный оператор имеет право:</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 xml:space="preserve">а) осуществлять контроль за учетом объема и (или) </w:t>
      </w:r>
      <w:r w:rsidR="00F75AB0">
        <w:rPr>
          <w:rFonts w:ascii="Times New Roman" w:hAnsi="Times New Roman" w:cs="Times New Roman"/>
          <w:color w:val="000000"/>
          <w:sz w:val="20"/>
        </w:rPr>
        <w:t>массы</w:t>
      </w:r>
      <w:r w:rsidRPr="00927C21">
        <w:rPr>
          <w:rFonts w:ascii="Times New Roman" w:hAnsi="Times New Roman" w:cs="Times New Roman"/>
          <w:color w:val="000000"/>
          <w:sz w:val="20"/>
        </w:rPr>
        <w:t xml:space="preserve"> принятых твердых коммунальных отходов;</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б) инициировать проведение сверки расчетов по настоящему договору.</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 xml:space="preserve">14. </w:t>
      </w:r>
      <w:r w:rsidR="00DA5211">
        <w:rPr>
          <w:rFonts w:ascii="Times New Roman" w:hAnsi="Times New Roman" w:cs="Times New Roman"/>
          <w:color w:val="000000"/>
          <w:sz w:val="20"/>
        </w:rPr>
        <w:t>Заказчик</w:t>
      </w:r>
      <w:r w:rsidRPr="00927C21">
        <w:rPr>
          <w:rFonts w:ascii="Times New Roman" w:hAnsi="Times New Roman" w:cs="Times New Roman"/>
          <w:color w:val="000000"/>
          <w:sz w:val="20"/>
        </w:rPr>
        <w:t xml:space="preserve"> обязан:</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а) осуществлять складирование тверды</w:t>
      </w:r>
      <w:r w:rsidR="00C93059" w:rsidRPr="00927C21">
        <w:rPr>
          <w:rFonts w:ascii="Times New Roman" w:hAnsi="Times New Roman" w:cs="Times New Roman"/>
          <w:color w:val="000000"/>
          <w:sz w:val="20"/>
        </w:rPr>
        <w:t>х коммунальных отходов в местах</w:t>
      </w:r>
      <w:r w:rsidRPr="00927C21">
        <w:rPr>
          <w:rFonts w:ascii="Times New Roman" w:hAnsi="Times New Roman" w:cs="Times New Roman"/>
          <w:color w:val="000000"/>
          <w:sz w:val="20"/>
        </w:rPr>
        <w:t xml:space="preserve">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 xml:space="preserve">б) обеспечивать учет объема и (или) массы твердых коммунальных отходов в соответствии с </w:t>
      </w:r>
      <w:r w:rsidRPr="00F75AB0">
        <w:rPr>
          <w:rFonts w:ascii="Times New Roman" w:hAnsi="Times New Roman" w:cs="Times New Roman"/>
          <w:color w:val="000000"/>
          <w:sz w:val="20"/>
        </w:rPr>
        <w:t>Правилами</w:t>
      </w:r>
      <w:r w:rsidRPr="00927C21">
        <w:rPr>
          <w:rFonts w:ascii="Times New Roman" w:hAnsi="Times New Roman" w:cs="Times New Roman"/>
          <w:color w:val="000000"/>
          <w:sz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2B20A7" w:rsidRPr="00927C21" w:rsidRDefault="002B20A7">
      <w:pPr>
        <w:pStyle w:val="ConsPlusNormal"/>
        <w:ind w:firstLine="540"/>
        <w:jc w:val="both"/>
        <w:rPr>
          <w:rFonts w:ascii="Times New Roman" w:hAnsi="Times New Roman" w:cs="Times New Roman"/>
          <w:color w:val="000000"/>
          <w:sz w:val="20"/>
        </w:rPr>
      </w:pPr>
      <w:r w:rsidRPr="00927C21">
        <w:rPr>
          <w:rFonts w:ascii="Times New Roman" w:hAnsi="Times New Roman" w:cs="Times New Roman"/>
          <w:color w:val="000000"/>
          <w:sz w:val="20"/>
        </w:rPr>
        <w:t>в) производить оплату по настоящему договору в порядке, размере и сроки, которые определены настоящим договором;</w:t>
      </w:r>
    </w:p>
    <w:p w:rsidR="002B20A7" w:rsidRDefault="002B20A7">
      <w:pPr>
        <w:pStyle w:val="ConsPlusNormal"/>
        <w:ind w:firstLine="540"/>
        <w:jc w:val="both"/>
        <w:rPr>
          <w:rFonts w:ascii="Times New Roman" w:hAnsi="Times New Roman" w:cs="Times New Roman"/>
          <w:sz w:val="20"/>
        </w:rPr>
      </w:pPr>
      <w:r w:rsidRPr="00927C21">
        <w:rPr>
          <w:rFonts w:ascii="Times New Roman" w:hAnsi="Times New Roman" w:cs="Times New Roman"/>
          <w:color w:val="000000"/>
          <w:sz w:val="20"/>
        </w:rPr>
        <w:t>г) обеспечивать складирование твердых коммунальных отходов в контейнеры или иные места в</w:t>
      </w:r>
      <w:r>
        <w:rPr>
          <w:rFonts w:ascii="Times New Roman" w:hAnsi="Times New Roman" w:cs="Times New Roman"/>
          <w:sz w:val="20"/>
        </w:rPr>
        <w:t xml:space="preserve"> соответствии с приложением к настоящему договору;</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е) назначить лицо, ответственное за взаимодействие с Региональным оператором по вопросам исполнения настоящего договора - </w:t>
      </w:r>
      <w:sdt>
        <w:sdtPr>
          <w:rPr>
            <w:rFonts w:ascii="Times New Roman" w:hAnsi="Times New Roman" w:cs="Times New Roman"/>
            <w:sz w:val="20"/>
          </w:rPr>
          <w:id w:val="2079016015"/>
          <w:placeholder>
            <w:docPart w:val="DefaultPlaceholder_1081868574"/>
          </w:placeholder>
        </w:sdtPr>
        <w:sdtEndPr/>
        <w:sdtContent>
          <w:r>
            <w:rPr>
              <w:rFonts w:ascii="Times New Roman" w:hAnsi="Times New Roman" w:cs="Times New Roman"/>
              <w:sz w:val="20"/>
            </w:rPr>
            <w:t>_________________</w:t>
          </w:r>
        </w:sdtContent>
      </w:sdt>
      <w:r>
        <w:rPr>
          <w:rFonts w:ascii="Times New Roman" w:hAnsi="Times New Roman" w:cs="Times New Roman"/>
          <w:sz w:val="20"/>
        </w:rPr>
        <w:t xml:space="preserve"> тел. </w:t>
      </w:r>
      <w:sdt>
        <w:sdtPr>
          <w:rPr>
            <w:rFonts w:ascii="Times New Roman" w:hAnsi="Times New Roman" w:cs="Times New Roman"/>
            <w:sz w:val="20"/>
          </w:rPr>
          <w:id w:val="-265164351"/>
          <w:placeholder>
            <w:docPart w:val="DefaultPlaceholder_1081868574"/>
          </w:placeholder>
        </w:sdtPr>
        <w:sdtEndPr/>
        <w:sdtContent>
          <w:r>
            <w:rPr>
              <w:rFonts w:ascii="Times New Roman" w:hAnsi="Times New Roman" w:cs="Times New Roman"/>
              <w:sz w:val="20"/>
            </w:rPr>
            <w:t>______________________</w:t>
          </w:r>
        </w:sdtContent>
      </w:sdt>
      <w:r>
        <w:rPr>
          <w:rFonts w:ascii="Times New Roman" w:hAnsi="Times New Roman" w:cs="Times New Roman"/>
          <w:sz w:val="20"/>
        </w:rPr>
        <w:t>;</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ж) уведомить Регионального оператора любым доступным способом (почтовое отправление, телеграмма, </w:t>
      </w:r>
      <w:proofErr w:type="spellStart"/>
      <w:r>
        <w:rPr>
          <w:rFonts w:ascii="Times New Roman" w:hAnsi="Times New Roman" w:cs="Times New Roman"/>
          <w:sz w:val="20"/>
        </w:rPr>
        <w:t>факсограмма</w:t>
      </w:r>
      <w:proofErr w:type="spellEnd"/>
      <w:r>
        <w:rPr>
          <w:rFonts w:ascii="Times New Roman" w:hAnsi="Times New Roman" w:cs="Times New Roman"/>
          <w:sz w:val="20"/>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15.</w:t>
      </w:r>
      <w:r w:rsidR="00DA5211">
        <w:rPr>
          <w:rFonts w:ascii="Times New Roman" w:hAnsi="Times New Roman" w:cs="Times New Roman"/>
          <w:sz w:val="20"/>
        </w:rPr>
        <w:t>Заказчик</w:t>
      </w:r>
      <w:r>
        <w:rPr>
          <w:rFonts w:ascii="Times New Roman" w:hAnsi="Times New Roman" w:cs="Times New Roman"/>
          <w:sz w:val="20"/>
        </w:rPr>
        <w:t xml:space="preserve"> имеет право:</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а) получать от Регионального оператора информацию об изменении установленных тарифов в области </w:t>
      </w:r>
      <w:r>
        <w:rPr>
          <w:rFonts w:ascii="Times New Roman" w:hAnsi="Times New Roman" w:cs="Times New Roman"/>
          <w:sz w:val="20"/>
        </w:rPr>
        <w:lastRenderedPageBreak/>
        <w:t>обращения с твердыми коммунальными отходами;</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б) инициировать проведение сверки расчетов по настоящему договору.</w:t>
      </w:r>
    </w:p>
    <w:p w:rsidR="002B20A7" w:rsidRDefault="002B20A7">
      <w:pPr>
        <w:pStyle w:val="ConsPlusNormal"/>
        <w:jc w:val="center"/>
        <w:rPr>
          <w:rFonts w:ascii="Times New Roman" w:hAnsi="Times New Roman" w:cs="Times New Roman"/>
          <w:sz w:val="20"/>
        </w:rPr>
      </w:pPr>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V. Порядок осуществления учета объема и (или) массы твердых</w:t>
      </w:r>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коммунальных отходов</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 16. Стороны согласились производить учет объема твёрдых коммунальных отходов в соответствии с </w:t>
      </w:r>
      <w:r w:rsidRPr="00F75AB0">
        <w:rPr>
          <w:rFonts w:ascii="Times New Roman" w:hAnsi="Times New Roman" w:cs="Times New Roman"/>
          <w:sz w:val="20"/>
        </w:rPr>
        <w:t>Правилами</w:t>
      </w:r>
      <w:r>
        <w:rPr>
          <w:rFonts w:ascii="Times New Roman" w:hAnsi="Times New Roman" w:cs="Times New Roman"/>
          <w:sz w:val="20"/>
        </w:rPr>
        <w:t xml:space="preserve">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следующим способом:</w:t>
      </w:r>
    </w:p>
    <w:sdt>
      <w:sdtPr>
        <w:rPr>
          <w:rFonts w:ascii="Times New Roman" w:hAnsi="Times New Roman" w:cs="Times New Roman"/>
          <w:sz w:val="20"/>
        </w:rPr>
        <w:id w:val="762266268"/>
        <w:placeholder>
          <w:docPart w:val="CE4E0B4BCCB944CC92CBFBB1EE6C0356"/>
        </w:placeholder>
        <w:showingPlcHdr/>
      </w:sdtPr>
      <w:sdtEndPr/>
      <w:sdtContent>
        <w:p w:rsidR="00F75AB0" w:rsidRDefault="00F75AB0" w:rsidP="00F75AB0">
          <w:pPr>
            <w:pStyle w:val="ConsPlusNormal"/>
            <w:jc w:val="both"/>
            <w:rPr>
              <w:rFonts w:ascii="Times New Roman" w:hAnsi="Times New Roman" w:cs="Times New Roman"/>
              <w:sz w:val="20"/>
            </w:rPr>
          </w:pPr>
          <w:r w:rsidRPr="00F45A77">
            <w:rPr>
              <w:rStyle w:val="afd"/>
            </w:rPr>
            <w:t>Место для ввода текста.</w:t>
          </w:r>
        </w:p>
      </w:sdtContent>
    </w:sdt>
    <w:p w:rsidR="00F75AB0" w:rsidRPr="00187C7A" w:rsidRDefault="00F75AB0" w:rsidP="00F75AB0">
      <w:pPr>
        <w:suppressAutoHyphens/>
        <w:autoSpaceDE w:val="0"/>
        <w:autoSpaceDN w:val="0"/>
        <w:jc w:val="both"/>
        <w:rPr>
          <w:rFonts w:ascii="Times New Roman" w:hAnsi="Times New Roman"/>
          <w:kern w:val="3"/>
          <w:sz w:val="20"/>
          <w:szCs w:val="20"/>
          <w:lang w:eastAsia="zh-CN"/>
        </w:rPr>
      </w:pPr>
      <w:r w:rsidRPr="00187C7A">
        <w:rPr>
          <w:rFonts w:ascii="Times New Roman" w:hAnsi="Times New Roman"/>
          <w:kern w:val="3"/>
          <w:sz w:val="20"/>
          <w:szCs w:val="20"/>
          <w:vertAlign w:val="superscript"/>
          <w:lang w:eastAsia="zh-CN"/>
        </w:rPr>
        <w:t>___________________________________________________________________________________________________________________________________________________</w:t>
      </w:r>
      <w:r w:rsidRPr="00187C7A">
        <w:rPr>
          <w:rFonts w:ascii="Times New Roman" w:hAnsi="Times New Roman"/>
          <w:kern w:val="3"/>
          <w:sz w:val="20"/>
          <w:szCs w:val="20"/>
          <w:lang w:eastAsia="zh-CN"/>
        </w:rPr>
        <w:t>,</w:t>
      </w:r>
    </w:p>
    <w:p w:rsidR="002B20A7" w:rsidRDefault="00F75AB0" w:rsidP="00F75AB0">
      <w:pPr>
        <w:pStyle w:val="ConsPlusNormal"/>
        <w:ind w:firstLine="540"/>
        <w:jc w:val="center"/>
        <w:rPr>
          <w:rFonts w:ascii="Times New Roman" w:hAnsi="Times New Roman" w:cs="Times New Roman"/>
        </w:rPr>
      </w:pPr>
      <w:r>
        <w:rPr>
          <w:rFonts w:ascii="Times New Roman" w:hAnsi="Times New Roman" w:cs="Times New Roman"/>
          <w:sz w:val="16"/>
          <w:szCs w:val="16"/>
        </w:rPr>
        <w:t xml:space="preserve"> </w:t>
      </w:r>
      <w:r w:rsidR="002B20A7">
        <w:rPr>
          <w:rFonts w:ascii="Times New Roman" w:hAnsi="Times New Roman" w:cs="Times New Roman"/>
          <w:sz w:val="16"/>
          <w:szCs w:val="16"/>
        </w:rPr>
        <w:t xml:space="preserve">(расчётным путём исходя из нормативов накопления твёрдых </w:t>
      </w:r>
      <w:r>
        <w:rPr>
          <w:rFonts w:ascii="Times New Roman" w:hAnsi="Times New Roman" w:cs="Times New Roman"/>
          <w:sz w:val="16"/>
          <w:szCs w:val="16"/>
        </w:rPr>
        <w:t>коммунальных отходов</w:t>
      </w:r>
      <w:r w:rsidR="002B20A7">
        <w:rPr>
          <w:rFonts w:ascii="Times New Roman" w:hAnsi="Times New Roman" w:cs="Times New Roman"/>
          <w:sz w:val="16"/>
          <w:szCs w:val="16"/>
        </w:rPr>
        <w:t>, количества и объёма контейнеров для складирования твёрдых коммунальных отходов твёрдых коммунальных отходов - нужное указать).</w:t>
      </w:r>
    </w:p>
    <w:p w:rsidR="00F75AB0" w:rsidRDefault="00F75AB0" w:rsidP="001D4536">
      <w:pPr>
        <w:jc w:val="both"/>
        <w:rPr>
          <w:rFonts w:ascii="Times New Roman" w:hAnsi="Times New Roman"/>
          <w:color w:val="000000"/>
          <w:sz w:val="20"/>
          <w:szCs w:val="20"/>
        </w:rPr>
      </w:pPr>
    </w:p>
    <w:p w:rsidR="001D4536" w:rsidRPr="001D4536" w:rsidRDefault="001D4536" w:rsidP="001D4536">
      <w:pPr>
        <w:jc w:val="both"/>
        <w:rPr>
          <w:rFonts w:ascii="Times New Roman" w:hAnsi="Times New Roman"/>
          <w:color w:val="000000"/>
          <w:sz w:val="20"/>
          <w:szCs w:val="20"/>
        </w:rPr>
      </w:pPr>
      <w:r w:rsidRPr="001D4536">
        <w:rPr>
          <w:rFonts w:ascii="Times New Roman" w:hAnsi="Times New Roman"/>
          <w:color w:val="000000"/>
          <w:sz w:val="20"/>
          <w:szCs w:val="20"/>
        </w:rPr>
        <w:t xml:space="preserve">При выборе указанного способа учета твердых коммунальных отходов Потребитель уведомлен о действии </w:t>
      </w:r>
      <w:r w:rsidRPr="001D4536">
        <w:rPr>
          <w:rFonts w:ascii="Times New Roman" w:hAnsi="Times New Roman"/>
          <w:bCs/>
          <w:color w:val="000000"/>
          <w:sz w:val="20"/>
          <w:szCs w:val="20"/>
        </w:rPr>
        <w:t xml:space="preserve">Санитарных правил  и норм СанПиН 42-128-4690-88 "Санитарные правила содержания территорий населенных мест" (утв. Главным государственным санитарным врачом СССР 5 августа 1988 г. N 4690-88) и ознакомлен, что </w:t>
      </w:r>
      <w:r w:rsidRPr="001D4536">
        <w:rPr>
          <w:rFonts w:ascii="Times New Roman" w:hAnsi="Times New Roman"/>
          <w:color w:val="000000"/>
          <w:sz w:val="20"/>
          <w:szCs w:val="20"/>
        </w:rPr>
        <w:t xml:space="preserve">срок хранения в контейнерах твердых коммунальных отходов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Ответственность за нарушение частоты вывоза установленной нормами </w:t>
      </w:r>
      <w:r w:rsidRPr="001D4536">
        <w:rPr>
          <w:rFonts w:ascii="Times New Roman" w:hAnsi="Times New Roman"/>
          <w:bCs/>
          <w:color w:val="000000"/>
          <w:sz w:val="20"/>
          <w:szCs w:val="20"/>
        </w:rPr>
        <w:t xml:space="preserve">СанПиН 42-128-4690-88 несет </w:t>
      </w:r>
      <w:r w:rsidR="00F75AB0" w:rsidRPr="001D4536">
        <w:rPr>
          <w:rFonts w:ascii="Times New Roman" w:hAnsi="Times New Roman"/>
          <w:bCs/>
          <w:color w:val="000000"/>
          <w:sz w:val="20"/>
          <w:szCs w:val="20"/>
        </w:rPr>
        <w:t>Потребитель (</w:t>
      </w:r>
      <w:r w:rsidRPr="001D4536">
        <w:rPr>
          <w:rFonts w:ascii="Times New Roman" w:hAnsi="Times New Roman"/>
          <w:bCs/>
          <w:color w:val="000000"/>
          <w:sz w:val="20"/>
          <w:szCs w:val="20"/>
        </w:rPr>
        <w:t>указывается в случае выбора метода расчета по количеству и объему контейнеров)</w:t>
      </w:r>
    </w:p>
    <w:p w:rsidR="002B20A7" w:rsidRDefault="002B20A7">
      <w:pPr>
        <w:pStyle w:val="ConsPlusNonformat"/>
        <w:jc w:val="both"/>
        <w:rPr>
          <w:rFonts w:ascii="Times New Roman" w:hAnsi="Times New Roman" w:cs="Times New Roman"/>
        </w:rPr>
      </w:pPr>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VI. Порядок фиксации нарушений по договору</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17. В случае нарушения региональным оператором обязательств по настоящему договору </w:t>
      </w:r>
      <w:r w:rsidR="00B93FD4">
        <w:rPr>
          <w:rFonts w:ascii="Times New Roman" w:hAnsi="Times New Roman" w:cs="Times New Roman"/>
          <w:sz w:val="20"/>
        </w:rPr>
        <w:t>Заказчик</w:t>
      </w:r>
      <w:r>
        <w:rPr>
          <w:rFonts w:ascii="Times New Roman" w:hAnsi="Times New Roman" w:cs="Times New Roman"/>
          <w:sz w:val="20"/>
        </w:rPr>
        <w:t xml:space="preserve">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w:t>
      </w:r>
      <w:r w:rsidR="00B93FD4">
        <w:rPr>
          <w:rFonts w:ascii="Times New Roman" w:hAnsi="Times New Roman" w:cs="Times New Roman"/>
          <w:sz w:val="20"/>
        </w:rPr>
        <w:t>Заказчик</w:t>
      </w:r>
      <w:r>
        <w:rPr>
          <w:rFonts w:ascii="Times New Roman" w:hAnsi="Times New Roman" w:cs="Times New Roman"/>
          <w:sz w:val="20"/>
        </w:rPr>
        <w:t xml:space="preserve">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w:t>
      </w:r>
      <w:r w:rsidR="00EA05A2">
        <w:rPr>
          <w:rFonts w:ascii="Times New Roman" w:hAnsi="Times New Roman" w:cs="Times New Roman"/>
          <w:sz w:val="20"/>
        </w:rPr>
        <w:t>Заказчиком</w:t>
      </w:r>
      <w:r>
        <w:rPr>
          <w:rFonts w:ascii="Times New Roman" w:hAnsi="Times New Roman" w:cs="Times New Roman"/>
          <w:sz w:val="20"/>
        </w:rPr>
        <w:t xml:space="preserve">. </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Региональный оператор в течение 3 рабочих дней со дня получения акта подписывает его и направляет </w:t>
      </w:r>
      <w:r w:rsidR="00B93FD4">
        <w:rPr>
          <w:rFonts w:ascii="Times New Roman" w:hAnsi="Times New Roman" w:cs="Times New Roman"/>
          <w:sz w:val="20"/>
        </w:rPr>
        <w:t>Заказчику</w:t>
      </w:r>
      <w:r>
        <w:rPr>
          <w:rFonts w:ascii="Times New Roman" w:hAnsi="Times New Roman" w:cs="Times New Roman"/>
          <w:sz w:val="20"/>
        </w:rPr>
        <w:t xml:space="preserve">.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w:t>
      </w:r>
      <w:r w:rsidR="00B93FD4">
        <w:rPr>
          <w:rFonts w:ascii="Times New Roman" w:hAnsi="Times New Roman" w:cs="Times New Roman"/>
          <w:sz w:val="20"/>
        </w:rPr>
        <w:t>Заказчику</w:t>
      </w:r>
      <w:r>
        <w:rPr>
          <w:rFonts w:ascii="Times New Roman" w:hAnsi="Times New Roman" w:cs="Times New Roman"/>
          <w:sz w:val="20"/>
        </w:rPr>
        <w:t xml:space="preserve"> в течение 3 рабочих дней со дня получения акта. </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В случае невозможности устранения нарушений в сроки, предложенные </w:t>
      </w:r>
      <w:r w:rsidR="00B93FD4">
        <w:rPr>
          <w:rFonts w:ascii="Times New Roman" w:hAnsi="Times New Roman" w:cs="Times New Roman"/>
          <w:sz w:val="20"/>
        </w:rPr>
        <w:t>Заказчиком</w:t>
      </w:r>
      <w:r>
        <w:rPr>
          <w:rFonts w:ascii="Times New Roman" w:hAnsi="Times New Roman" w:cs="Times New Roman"/>
          <w:sz w:val="20"/>
        </w:rPr>
        <w:t>, Региональный оператор предлагает иные сроки для устранения выявленных нарушений.</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18.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19. В случае получения возражений Регионального оператора </w:t>
      </w:r>
      <w:r w:rsidR="00B93FD4">
        <w:rPr>
          <w:rFonts w:ascii="Times New Roman" w:hAnsi="Times New Roman" w:cs="Times New Roman"/>
          <w:sz w:val="20"/>
        </w:rPr>
        <w:t>Заказчик</w:t>
      </w:r>
      <w:r>
        <w:rPr>
          <w:rFonts w:ascii="Times New Roman" w:hAnsi="Times New Roman" w:cs="Times New Roman"/>
          <w:sz w:val="20"/>
        </w:rPr>
        <w:t xml:space="preserve"> обязан рассмотреть возражения и в случае согласия с возражениями внести соответствующие изменения в акт.</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20. Акт должен содержать:</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а) сведения о заявителе: </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наименование, адрес места нахождения, ИНН, ОГРН, документ подтверждающий полномочия заявителя;</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в) сведения о нарушении соответствующих пунктов договора;</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г) другие сведения по усмотрению стороны, в том числе материалы фото- и видеосъемки.</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 xml:space="preserve">21. </w:t>
      </w:r>
      <w:r w:rsidR="00EA05A2">
        <w:rPr>
          <w:rFonts w:ascii="Times New Roman" w:hAnsi="Times New Roman" w:cs="Times New Roman"/>
          <w:sz w:val="20"/>
        </w:rPr>
        <w:t>Заказчик</w:t>
      </w:r>
      <w:r>
        <w:rPr>
          <w:rFonts w:ascii="Times New Roman" w:hAnsi="Times New Roman" w:cs="Times New Roman"/>
          <w:sz w:val="20"/>
        </w:rPr>
        <w:t xml:space="preserve">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2B20A7" w:rsidRDefault="002B20A7">
      <w:pPr>
        <w:pStyle w:val="ConsPlusNormal"/>
        <w:ind w:firstLine="540"/>
        <w:jc w:val="both"/>
        <w:rPr>
          <w:rFonts w:ascii="Times New Roman" w:hAnsi="Times New Roman" w:cs="Times New Roman"/>
          <w:sz w:val="20"/>
        </w:rPr>
      </w:pPr>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VII. Ответственность сторон</w:t>
      </w:r>
    </w:p>
    <w:p w:rsidR="00815720" w:rsidRPr="006455E0" w:rsidRDefault="00815720" w:rsidP="00815720">
      <w:pPr>
        <w:ind w:firstLine="502"/>
        <w:jc w:val="both"/>
        <w:rPr>
          <w:rFonts w:ascii="Times New Roman" w:eastAsia="Times New Roman" w:hAnsi="Times New Roman"/>
          <w:sz w:val="20"/>
          <w:szCs w:val="20"/>
        </w:rPr>
      </w:pPr>
      <w:r w:rsidRPr="006455E0">
        <w:rPr>
          <w:rFonts w:ascii="Times New Roman" w:eastAsia="Times New Roman" w:hAnsi="Times New Roman"/>
          <w:sz w:val="20"/>
          <w:szCs w:val="20"/>
        </w:rPr>
        <w:t>22. Все споры или разногласия, возникшие между сторонами по настоящему Договору или в связи с ним, разрешаются путем переговоров между ними.</w:t>
      </w:r>
    </w:p>
    <w:p w:rsidR="00815720" w:rsidRPr="006455E0" w:rsidRDefault="00815720" w:rsidP="00815720">
      <w:pPr>
        <w:ind w:firstLine="567"/>
        <w:jc w:val="both"/>
        <w:rPr>
          <w:rFonts w:ascii="Times New Roman" w:eastAsia="Times New Roman" w:hAnsi="Times New Roman"/>
          <w:sz w:val="20"/>
          <w:szCs w:val="20"/>
        </w:rPr>
      </w:pPr>
      <w:r w:rsidRPr="006455E0">
        <w:rPr>
          <w:rFonts w:ascii="Times New Roman" w:eastAsia="Times New Roman" w:hAnsi="Times New Roman"/>
          <w:sz w:val="20"/>
          <w:szCs w:val="20"/>
        </w:rPr>
        <w:t>23. Споры по настоящему договору рассматриваются сторонами в претензионном порядке, а при не достижении соглашения в Арбитражном суде Республики Тыва.</w:t>
      </w:r>
    </w:p>
    <w:p w:rsidR="00E341A2" w:rsidRPr="00E341A2" w:rsidRDefault="00815720" w:rsidP="00E341A2">
      <w:pPr>
        <w:ind w:firstLine="567"/>
        <w:jc w:val="both"/>
        <w:rPr>
          <w:rFonts w:ascii="Times New Roman" w:hAnsi="Times New Roman"/>
          <w:sz w:val="20"/>
          <w:szCs w:val="20"/>
        </w:rPr>
      </w:pPr>
      <w:r w:rsidRPr="006455E0">
        <w:rPr>
          <w:rFonts w:ascii="Times New Roman" w:eastAsia="Times New Roman" w:hAnsi="Times New Roman"/>
          <w:sz w:val="20"/>
          <w:szCs w:val="20"/>
        </w:rPr>
        <w:t>24</w:t>
      </w:r>
      <w:r w:rsidR="00783013" w:rsidRPr="006455E0">
        <w:rPr>
          <w:rFonts w:ascii="Times New Roman" w:eastAsia="Times New Roman" w:hAnsi="Times New Roman"/>
          <w:sz w:val="20"/>
          <w:szCs w:val="20"/>
        </w:rPr>
        <w:t xml:space="preserve"> </w:t>
      </w:r>
      <w:r w:rsidR="00E341A2" w:rsidRPr="00E341A2">
        <w:rPr>
          <w:rFonts w:ascii="Times New Roman" w:hAnsi="Times New Roman"/>
          <w:sz w:val="20"/>
          <w:szCs w:val="2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w:t>
      </w:r>
      <w:r w:rsidR="00E341A2" w:rsidRPr="00E341A2">
        <w:rPr>
          <w:rFonts w:ascii="Times New Roman" w:hAnsi="Times New Roman"/>
          <w:kern w:val="2"/>
          <w:sz w:val="20"/>
          <w:szCs w:val="20"/>
          <w:lang w:eastAsia="ko-KR"/>
        </w:rPr>
        <w:t xml:space="preserve"> </w:t>
      </w:r>
      <w:r w:rsidR="00E341A2" w:rsidRPr="00E341A2">
        <w:rPr>
          <w:rFonts w:ascii="Times New Roman" w:hAnsi="Times New Roman"/>
          <w:sz w:val="20"/>
          <w:szCs w:val="20"/>
        </w:rPr>
        <w:t xml:space="preserve">в </w:t>
      </w:r>
      <w:r w:rsidR="00E341A2" w:rsidRPr="00E341A2">
        <w:rPr>
          <w:rFonts w:ascii="Times New Roman" w:hAnsi="Times New Roman"/>
          <w:sz w:val="20"/>
          <w:szCs w:val="20"/>
        </w:rPr>
        <w:lastRenderedPageBreak/>
        <w:t>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341A2" w:rsidRPr="00E341A2" w:rsidRDefault="006455E0" w:rsidP="00E341A2">
      <w:pPr>
        <w:widowControl w:val="0"/>
        <w:tabs>
          <w:tab w:val="left" w:pos="1276"/>
        </w:tabs>
        <w:autoSpaceDE w:val="0"/>
        <w:ind w:firstLine="567"/>
        <w:jc w:val="both"/>
        <w:rPr>
          <w:sz w:val="20"/>
          <w:szCs w:val="20"/>
        </w:rPr>
      </w:pPr>
      <w:r w:rsidRPr="00E341A2">
        <w:rPr>
          <w:rFonts w:ascii="Times New Roman" w:hAnsi="Times New Roman"/>
          <w:sz w:val="20"/>
          <w:szCs w:val="20"/>
        </w:rPr>
        <w:t xml:space="preserve">25. </w:t>
      </w:r>
      <w:r w:rsidR="00E341A2" w:rsidRPr="00E341A2">
        <w:rPr>
          <w:rFonts w:ascii="Times New Roman" w:hAnsi="Times New Roman"/>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Региональный оператор вправе взыскать с Заказчика штраф в размере 1000 (одна тысяча) рублей 00 копеек. Размер</w:t>
      </w:r>
      <w:r w:rsidR="00E341A2" w:rsidRPr="00E341A2">
        <w:rPr>
          <w:rFonts w:ascii="Times New Roman" w:hAnsi="Times New Roman"/>
          <w:sz w:val="20"/>
          <w:szCs w:val="20"/>
          <w:vertAlign w:val="superscript"/>
        </w:rPr>
        <w:footnoteReference w:id="1"/>
      </w:r>
      <w:r w:rsidR="00E341A2" w:rsidRPr="00E341A2">
        <w:rPr>
          <w:rFonts w:ascii="Times New Roman" w:hAnsi="Times New Roman"/>
          <w:sz w:val="20"/>
          <w:szCs w:val="20"/>
        </w:rPr>
        <w:t xml:space="preserve"> штрафа определяется следующим образом:</w:t>
      </w:r>
    </w:p>
    <w:p w:rsidR="00E341A2" w:rsidRPr="00E341A2" w:rsidRDefault="00E341A2" w:rsidP="00E341A2">
      <w:pPr>
        <w:widowControl w:val="0"/>
        <w:tabs>
          <w:tab w:val="left" w:pos="709"/>
        </w:tabs>
        <w:autoSpaceDE w:val="0"/>
        <w:jc w:val="both"/>
        <w:rPr>
          <w:sz w:val="20"/>
          <w:szCs w:val="20"/>
        </w:rPr>
      </w:pPr>
      <w:r w:rsidRPr="00E341A2">
        <w:rPr>
          <w:rFonts w:ascii="Times New Roman" w:hAnsi="Times New Roman"/>
          <w:sz w:val="20"/>
          <w:szCs w:val="20"/>
        </w:rPr>
        <w:tab/>
        <w:t>1 000 рублей, если цена Контракта не превышает 3 млн. рублей (включительно);</w:t>
      </w:r>
    </w:p>
    <w:p w:rsidR="00E341A2" w:rsidRPr="00E341A2" w:rsidRDefault="00E341A2" w:rsidP="00E341A2">
      <w:pPr>
        <w:widowControl w:val="0"/>
        <w:tabs>
          <w:tab w:val="left" w:pos="709"/>
        </w:tabs>
        <w:autoSpaceDE w:val="0"/>
        <w:jc w:val="both"/>
        <w:rPr>
          <w:sz w:val="20"/>
          <w:szCs w:val="20"/>
        </w:rPr>
      </w:pPr>
      <w:r w:rsidRPr="00E341A2">
        <w:rPr>
          <w:rFonts w:ascii="Times New Roman" w:hAnsi="Times New Roman"/>
          <w:sz w:val="20"/>
          <w:szCs w:val="20"/>
        </w:rPr>
        <w:tab/>
        <w:t>5 000 рублей, если цена Контракта составляет от 3 млн. рублей до 50 млн. рублей (включительно);</w:t>
      </w:r>
    </w:p>
    <w:p w:rsidR="00E341A2" w:rsidRPr="00E341A2" w:rsidRDefault="00E341A2" w:rsidP="00E341A2">
      <w:pPr>
        <w:widowControl w:val="0"/>
        <w:tabs>
          <w:tab w:val="left" w:pos="709"/>
        </w:tabs>
        <w:autoSpaceDE w:val="0"/>
        <w:jc w:val="both"/>
        <w:rPr>
          <w:sz w:val="20"/>
          <w:szCs w:val="20"/>
        </w:rPr>
      </w:pPr>
      <w:r w:rsidRPr="00E341A2">
        <w:rPr>
          <w:rFonts w:ascii="Times New Roman" w:hAnsi="Times New Roman"/>
          <w:sz w:val="20"/>
          <w:szCs w:val="20"/>
        </w:rPr>
        <w:tab/>
        <w:t>10 000 рублей, если цена Контракта составляет от 50 млн. рублей до 100 млн. рублей (включительно);</w:t>
      </w:r>
    </w:p>
    <w:p w:rsidR="00E341A2" w:rsidRPr="00E341A2" w:rsidRDefault="00E341A2" w:rsidP="00E341A2">
      <w:pPr>
        <w:widowControl w:val="0"/>
        <w:numPr>
          <w:ilvl w:val="0"/>
          <w:numId w:val="1"/>
        </w:numPr>
        <w:tabs>
          <w:tab w:val="left" w:pos="709"/>
        </w:tabs>
        <w:autoSpaceDE w:val="0"/>
        <w:jc w:val="both"/>
        <w:rPr>
          <w:sz w:val="20"/>
          <w:szCs w:val="20"/>
        </w:rPr>
      </w:pPr>
      <w:r w:rsidRPr="00E341A2">
        <w:rPr>
          <w:rFonts w:ascii="Times New Roman" w:hAnsi="Times New Roman"/>
          <w:sz w:val="20"/>
          <w:szCs w:val="20"/>
        </w:rPr>
        <w:t>000 рублей, если цена Контракта превышает 100 млн. рублей.</w:t>
      </w:r>
    </w:p>
    <w:p w:rsidR="00E341A2" w:rsidRPr="00E341A2" w:rsidRDefault="00E341A2" w:rsidP="00E341A2">
      <w:pPr>
        <w:widowControl w:val="0"/>
        <w:tabs>
          <w:tab w:val="left" w:pos="709"/>
        </w:tabs>
        <w:autoSpaceDE w:val="0"/>
        <w:jc w:val="both"/>
        <w:rPr>
          <w:sz w:val="20"/>
          <w:szCs w:val="20"/>
        </w:rPr>
      </w:pPr>
      <w:r w:rsidRPr="00E341A2">
        <w:rPr>
          <w:rFonts w:ascii="Times New Roman" w:hAnsi="Times New Roman"/>
          <w:sz w:val="20"/>
          <w:szCs w:val="20"/>
        </w:rPr>
        <w:tab/>
        <w:t>В случае просрочки исполнения Региональным оператором обязательства, предусмотренного Контрактом, Заказчик направляет Региональному оператору требование об уплате пени. Пеня</w:t>
      </w:r>
      <w:r w:rsidRPr="00E341A2">
        <w:rPr>
          <w:rFonts w:ascii="Times New Roman" w:hAnsi="Times New Roman"/>
          <w:sz w:val="20"/>
          <w:szCs w:val="20"/>
          <w:vertAlign w:val="superscript"/>
        </w:rPr>
        <w:footnoteReference w:id="2"/>
      </w:r>
      <w:r w:rsidRPr="00E341A2">
        <w:rPr>
          <w:rFonts w:ascii="Times New Roman" w:hAnsi="Times New Roman"/>
          <w:sz w:val="20"/>
          <w:szCs w:val="20"/>
        </w:rPr>
        <w:t xml:space="preserve">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Региональным оператором.</w:t>
      </w:r>
    </w:p>
    <w:p w:rsidR="00E341A2" w:rsidRPr="00E341A2" w:rsidRDefault="00E341A2" w:rsidP="00E341A2">
      <w:pPr>
        <w:widowControl w:val="0"/>
        <w:tabs>
          <w:tab w:val="left" w:pos="1276"/>
        </w:tabs>
        <w:autoSpaceDE w:val="0"/>
        <w:jc w:val="both"/>
        <w:rPr>
          <w:sz w:val="20"/>
          <w:szCs w:val="20"/>
        </w:rPr>
      </w:pPr>
      <w:r w:rsidRPr="00E341A2">
        <w:rPr>
          <w:rFonts w:ascii="Times New Roman" w:eastAsia="Times New Roman" w:hAnsi="Times New Roman"/>
          <w:sz w:val="20"/>
          <w:szCs w:val="20"/>
        </w:rPr>
        <w:t xml:space="preserve">          </w:t>
      </w:r>
      <w:r>
        <w:rPr>
          <w:rFonts w:ascii="Times New Roman" w:hAnsi="Times New Roman"/>
          <w:sz w:val="20"/>
          <w:szCs w:val="20"/>
        </w:rPr>
        <w:t>26</w:t>
      </w:r>
      <w:r w:rsidRPr="00E341A2">
        <w:rPr>
          <w:rFonts w:ascii="Times New Roman" w:hAnsi="Times New Roman"/>
          <w:sz w:val="20"/>
          <w:szCs w:val="20"/>
        </w:rPr>
        <w:t>.</w:t>
      </w:r>
      <w:r w:rsidRPr="00E341A2">
        <w:rPr>
          <w:rFonts w:ascii="Times New Roman" w:hAnsi="Times New Roman"/>
          <w:bCs/>
          <w:sz w:val="20"/>
          <w:szCs w:val="20"/>
        </w:rPr>
        <w:t xml:space="preserve">За каждый факт неисполнения или ненадлежащего исполнения </w:t>
      </w:r>
      <w:r w:rsidRPr="00E341A2">
        <w:rPr>
          <w:rFonts w:ascii="Times New Roman" w:hAnsi="Times New Roman"/>
          <w:sz w:val="20"/>
          <w:szCs w:val="20"/>
        </w:rPr>
        <w:t>Региональным оператором</w:t>
      </w:r>
      <w:r w:rsidRPr="00E341A2">
        <w:rPr>
          <w:rFonts w:ascii="Times New Roman" w:hAnsi="Times New Roman"/>
          <w:bCs/>
          <w:sz w:val="20"/>
          <w:szCs w:val="2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E341A2">
        <w:rPr>
          <w:rFonts w:ascii="Times New Roman" w:hAnsi="Times New Roman"/>
          <w:sz w:val="20"/>
          <w:szCs w:val="20"/>
        </w:rPr>
        <w:t>Региональный оператор</w:t>
      </w:r>
      <w:r w:rsidRPr="00E341A2">
        <w:rPr>
          <w:rFonts w:ascii="Times New Roman" w:hAnsi="Times New Roman"/>
          <w:bCs/>
          <w:sz w:val="20"/>
          <w:szCs w:val="20"/>
        </w:rPr>
        <w:t xml:space="preserve"> выплачивает Заказчику штраф </w:t>
      </w:r>
      <w:r w:rsidRPr="00E341A2">
        <w:rPr>
          <w:rFonts w:ascii="Times New Roman" w:hAnsi="Times New Roman"/>
          <w:sz w:val="20"/>
          <w:szCs w:val="20"/>
        </w:rPr>
        <w:t>в разм</w:t>
      </w:r>
      <w:r w:rsidR="001C5D83">
        <w:rPr>
          <w:rFonts w:ascii="Times New Roman" w:hAnsi="Times New Roman"/>
          <w:sz w:val="20"/>
          <w:szCs w:val="20"/>
        </w:rPr>
        <w:t>ере 10% цены Контракта (этапа)</w:t>
      </w:r>
      <w:r w:rsidR="00E81088">
        <w:rPr>
          <w:rFonts w:ascii="Times New Roman" w:hAnsi="Times New Roman"/>
          <w:sz w:val="20"/>
          <w:szCs w:val="20"/>
        </w:rPr>
        <w:t xml:space="preserve">, </w:t>
      </w:r>
      <w:r w:rsidR="00C74AF5">
        <w:rPr>
          <w:rFonts w:ascii="Times New Roman" w:hAnsi="Times New Roman"/>
          <w:sz w:val="20"/>
          <w:szCs w:val="20"/>
        </w:rPr>
        <w:t xml:space="preserve">что составляет </w:t>
      </w:r>
      <w:sdt>
        <w:sdtPr>
          <w:rPr>
            <w:rFonts w:ascii="Times New Roman" w:hAnsi="Times New Roman"/>
            <w:sz w:val="20"/>
            <w:szCs w:val="20"/>
          </w:rPr>
          <w:id w:val="856163517"/>
          <w:placeholder>
            <w:docPart w:val="DefaultPlaceholder_1081868574"/>
          </w:placeholder>
        </w:sdtPr>
        <w:sdtEndPr/>
        <w:sdtContent>
          <w:sdt>
            <w:sdtPr>
              <w:rPr>
                <w:rFonts w:ascii="Times New Roman" w:hAnsi="Times New Roman"/>
                <w:sz w:val="20"/>
                <w:szCs w:val="20"/>
              </w:rPr>
              <w:id w:val="-1476833428"/>
              <w:placeholder>
                <w:docPart w:val="DefaultPlaceholder_1081868574"/>
              </w:placeholder>
            </w:sdtPr>
            <w:sdtEndPr/>
            <w:sdtContent>
              <w:r w:rsidR="00E81088">
                <w:rPr>
                  <w:rFonts w:ascii="Times New Roman" w:hAnsi="Times New Roman"/>
                  <w:sz w:val="20"/>
                  <w:szCs w:val="20"/>
                </w:rPr>
                <w:t>______________</w:t>
              </w:r>
            </w:sdtContent>
          </w:sdt>
          <w:r w:rsidR="00F75AB0" w:rsidRPr="00F75AB0">
            <w:rPr>
              <w:rFonts w:ascii="Times New Roman" w:hAnsi="Times New Roman"/>
              <w:sz w:val="20"/>
              <w:szCs w:val="20"/>
            </w:rPr>
            <w:t xml:space="preserve"> </w:t>
          </w:r>
          <w:r w:rsidR="00E81088">
            <w:rPr>
              <w:rFonts w:ascii="Times New Roman" w:hAnsi="Times New Roman"/>
              <w:sz w:val="20"/>
              <w:szCs w:val="20"/>
            </w:rPr>
            <w:t>(______________) руб</w:t>
          </w:r>
          <w:r w:rsidR="00C74AF5">
            <w:rPr>
              <w:rFonts w:ascii="Times New Roman" w:hAnsi="Times New Roman"/>
              <w:sz w:val="20"/>
              <w:szCs w:val="20"/>
            </w:rPr>
            <w:t>лей ____ копеек</w:t>
          </w:r>
        </w:sdtContent>
      </w:sdt>
      <w:r w:rsidR="00E81088">
        <w:rPr>
          <w:rFonts w:ascii="Times New Roman" w:hAnsi="Times New Roman"/>
          <w:sz w:val="20"/>
          <w:szCs w:val="20"/>
        </w:rPr>
        <w:t>.</w:t>
      </w:r>
      <w:r w:rsidR="00880D17">
        <w:rPr>
          <w:rFonts w:ascii="Times New Roman" w:hAnsi="Times New Roman"/>
          <w:sz w:val="20"/>
          <w:szCs w:val="20"/>
        </w:rPr>
        <w:t xml:space="preserve"> Размер штрафа определяется следующим образом.</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sz w:val="20"/>
          <w:szCs w:val="20"/>
        </w:rPr>
        <w:t>- 10 % цены Контракта (этапа) в случае, если цена Контракта (этапа) не превышает 3 млн. рублей;</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sz w:val="20"/>
          <w:szCs w:val="20"/>
        </w:rPr>
        <w:t>- 5 % цены Контракта (этапа) в случае, если цена Контракта (этапа) составляет от 3 млн. рублей до 50 млн. рублей (включительно);</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sz w:val="20"/>
          <w:szCs w:val="20"/>
        </w:rPr>
        <w:t>- 1 % цены Контракта (этапа) в случае, если цена Контракта (этапа) составляет от 50 млн. рублей до 100 млн. рублей (включительно);</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sz w:val="20"/>
          <w:szCs w:val="20"/>
        </w:rPr>
        <w:t>- 0,5 % цены Контракта (этапа) в случае, если цена Контракта (этапа) составляет от 100 млн. рублей до 500 млн. рублей (включительно);</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sz w:val="20"/>
          <w:szCs w:val="20"/>
        </w:rPr>
        <w:t>- 0,4 % цены Контракта (этапа) в случае, если цена Контракта (этапа) составляет от 500 млн. рублей до 1 млрд. рублей (включительно);</w:t>
      </w:r>
    </w:p>
    <w:p w:rsidR="00E341A2" w:rsidRPr="00E341A2" w:rsidRDefault="00E341A2" w:rsidP="00E341A2">
      <w:pPr>
        <w:widowControl w:val="0"/>
        <w:autoSpaceDE w:val="0"/>
        <w:jc w:val="both"/>
        <w:rPr>
          <w:sz w:val="20"/>
          <w:szCs w:val="20"/>
        </w:rPr>
      </w:pPr>
      <w:r w:rsidRPr="00E341A2">
        <w:rPr>
          <w:rFonts w:ascii="Times New Roman" w:hAnsi="Times New Roman"/>
          <w:bCs/>
          <w:sz w:val="20"/>
          <w:szCs w:val="20"/>
        </w:rPr>
        <w:t>- 0,3 % цены Контракта (этапа) в случае, если цена Контракта (этапа) составляет от 1 млрд. рублей до 2 млрд. рублей (включительно);</w:t>
      </w:r>
    </w:p>
    <w:p w:rsidR="00E341A2" w:rsidRPr="00E341A2" w:rsidRDefault="00E341A2" w:rsidP="00E341A2">
      <w:pPr>
        <w:widowControl w:val="0"/>
        <w:autoSpaceDE w:val="0"/>
        <w:jc w:val="both"/>
        <w:rPr>
          <w:sz w:val="20"/>
          <w:szCs w:val="20"/>
        </w:rPr>
      </w:pPr>
      <w:r w:rsidRPr="00E341A2">
        <w:rPr>
          <w:rFonts w:ascii="Times New Roman" w:hAnsi="Times New Roman"/>
          <w:bCs/>
          <w:sz w:val="20"/>
          <w:szCs w:val="20"/>
        </w:rPr>
        <w:t>- 0,25 % цены Контракта (этапа) в случае, если цена Контракта (этапа) составляет от 2 млрд. рублей до 5 млрд. рублей (включительно);</w:t>
      </w:r>
    </w:p>
    <w:p w:rsidR="00E341A2" w:rsidRPr="00E341A2" w:rsidRDefault="00E341A2" w:rsidP="00E341A2">
      <w:pPr>
        <w:widowControl w:val="0"/>
        <w:autoSpaceDE w:val="0"/>
        <w:jc w:val="both"/>
        <w:rPr>
          <w:sz w:val="20"/>
          <w:szCs w:val="20"/>
        </w:rPr>
      </w:pPr>
      <w:r w:rsidRPr="00E341A2">
        <w:rPr>
          <w:rFonts w:ascii="Times New Roman" w:hAnsi="Times New Roman"/>
          <w:bCs/>
          <w:sz w:val="20"/>
          <w:szCs w:val="20"/>
        </w:rPr>
        <w:t>- 0,2 % цены Контракта (этапа) в случае, если цена Контракта (этапа) составляет от 5 млрд. рублей до 10 млрд. рублей (включительно);</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bCs/>
          <w:sz w:val="20"/>
          <w:szCs w:val="20"/>
        </w:rPr>
        <w:t xml:space="preserve">- 0,1 % цены Контракта (этапа) в случае, если цена Контракта (этапа) превышает 10 млрд. рублей. </w:t>
      </w:r>
    </w:p>
    <w:p w:rsidR="00E341A2" w:rsidRPr="00E341A2" w:rsidRDefault="00E341A2" w:rsidP="00E341A2">
      <w:pPr>
        <w:widowControl w:val="0"/>
        <w:tabs>
          <w:tab w:val="left" w:pos="851"/>
          <w:tab w:val="left" w:pos="1276"/>
        </w:tabs>
        <w:autoSpaceDE w:val="0"/>
        <w:jc w:val="both"/>
        <w:rPr>
          <w:sz w:val="20"/>
          <w:szCs w:val="20"/>
        </w:rPr>
      </w:pPr>
      <w:r w:rsidRPr="00E341A2">
        <w:rPr>
          <w:rFonts w:ascii="Times New Roman" w:eastAsia="Times New Roman" w:hAnsi="Times New Roman"/>
          <w:bCs/>
          <w:sz w:val="20"/>
          <w:szCs w:val="20"/>
        </w:rPr>
        <w:t xml:space="preserve">           </w:t>
      </w:r>
      <w:r>
        <w:rPr>
          <w:rFonts w:ascii="Times New Roman" w:eastAsia="Times New Roman" w:hAnsi="Times New Roman"/>
          <w:bCs/>
          <w:sz w:val="20"/>
          <w:szCs w:val="20"/>
        </w:rPr>
        <w:t>27</w:t>
      </w:r>
      <w:r w:rsidRPr="00E341A2">
        <w:rPr>
          <w:rFonts w:ascii="Times New Roman" w:hAnsi="Times New Roman"/>
          <w:bCs/>
          <w:sz w:val="20"/>
          <w:szCs w:val="20"/>
        </w:rPr>
        <w:t>.За каждый факт неисполнения или ненадлежащего исполнения Региональным операторам обязательства, предусмотренного Контрактом, которое не имеет стоимостного выражения, Региональный оператор выплачивает Заказчику штраф в размере</w:t>
      </w:r>
      <w:r w:rsidRPr="00E341A2">
        <w:rPr>
          <w:rFonts w:ascii="Times New Roman" w:hAnsi="Times New Roman"/>
          <w:sz w:val="20"/>
          <w:szCs w:val="20"/>
          <w:lang w:eastAsia="en-US"/>
        </w:rPr>
        <w:t xml:space="preserve"> </w:t>
      </w:r>
      <w:r w:rsidRPr="00E341A2">
        <w:rPr>
          <w:rFonts w:ascii="Times New Roman" w:hAnsi="Times New Roman"/>
          <w:bCs/>
          <w:sz w:val="20"/>
          <w:szCs w:val="20"/>
        </w:rPr>
        <w:t>1000 (одной тысячи) рублей 00 копеек. Размер</w:t>
      </w:r>
      <w:r w:rsidRPr="00E341A2">
        <w:rPr>
          <w:rFonts w:ascii="Times New Roman" w:hAnsi="Times New Roman"/>
          <w:bCs/>
          <w:sz w:val="20"/>
          <w:szCs w:val="20"/>
          <w:vertAlign w:val="superscript"/>
        </w:rPr>
        <w:footnoteReference w:id="3"/>
      </w:r>
      <w:r w:rsidRPr="00E341A2">
        <w:rPr>
          <w:rFonts w:ascii="Times New Roman" w:hAnsi="Times New Roman"/>
          <w:bCs/>
          <w:sz w:val="20"/>
          <w:szCs w:val="20"/>
        </w:rPr>
        <w:t xml:space="preserve"> штрафа определяется следующим образом:</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sz w:val="20"/>
          <w:szCs w:val="20"/>
        </w:rPr>
        <w:t>- 1 000 рублей, если цена Контракта не превышает 3 млн. рублей;</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sz w:val="20"/>
          <w:szCs w:val="20"/>
        </w:rPr>
        <w:t>- 5 000 рублей, если цена Контракта составляет от 3 млн. рублей до 50 млн. рублей (включительно);</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bCs/>
          <w:sz w:val="20"/>
          <w:szCs w:val="20"/>
        </w:rPr>
        <w:t>- 10 000 рублей, если цена Контракта составляет от 50 млн. рублей до 100 млн. рублей (включительно);</w:t>
      </w:r>
    </w:p>
    <w:p w:rsidR="00E341A2" w:rsidRPr="00E341A2" w:rsidRDefault="00E341A2" w:rsidP="00E341A2">
      <w:pPr>
        <w:widowControl w:val="0"/>
        <w:tabs>
          <w:tab w:val="left" w:pos="1276"/>
        </w:tabs>
        <w:autoSpaceDE w:val="0"/>
        <w:jc w:val="both"/>
        <w:rPr>
          <w:sz w:val="20"/>
          <w:szCs w:val="20"/>
        </w:rPr>
      </w:pPr>
      <w:r w:rsidRPr="00E341A2">
        <w:rPr>
          <w:rFonts w:ascii="Times New Roman" w:hAnsi="Times New Roman"/>
          <w:bCs/>
          <w:sz w:val="20"/>
          <w:szCs w:val="20"/>
        </w:rPr>
        <w:t>- 100 000 рублей, если цена Контракта превышает 100 млн. рублей.</w:t>
      </w:r>
    </w:p>
    <w:p w:rsidR="00E341A2" w:rsidRPr="00E341A2" w:rsidRDefault="00E341A2" w:rsidP="00E341A2">
      <w:pPr>
        <w:widowControl w:val="0"/>
        <w:tabs>
          <w:tab w:val="left" w:pos="851"/>
          <w:tab w:val="left" w:pos="1276"/>
        </w:tabs>
        <w:autoSpaceDE w:val="0"/>
        <w:jc w:val="both"/>
        <w:rPr>
          <w:sz w:val="20"/>
          <w:szCs w:val="20"/>
        </w:rPr>
      </w:pPr>
      <w:r w:rsidRPr="00E341A2">
        <w:rPr>
          <w:rFonts w:ascii="Times New Roman" w:eastAsia="Times New Roman" w:hAnsi="Times New Roman"/>
          <w:bCs/>
          <w:sz w:val="20"/>
          <w:szCs w:val="20"/>
        </w:rPr>
        <w:t xml:space="preserve">         </w:t>
      </w:r>
      <w:r>
        <w:rPr>
          <w:rFonts w:ascii="Times New Roman" w:eastAsia="Times New Roman" w:hAnsi="Times New Roman"/>
          <w:bCs/>
          <w:sz w:val="20"/>
          <w:szCs w:val="20"/>
        </w:rPr>
        <w:t>28</w:t>
      </w:r>
      <w:r w:rsidRPr="00E341A2">
        <w:rPr>
          <w:rFonts w:ascii="Times New Roman" w:hAnsi="Times New Roman"/>
          <w:bCs/>
          <w:sz w:val="20"/>
          <w:szCs w:val="20"/>
        </w:rPr>
        <w:t xml:space="preserve">. </w:t>
      </w:r>
      <w:r w:rsidRPr="00E341A2">
        <w:rPr>
          <w:rFonts w:ascii="Times New Roman" w:hAnsi="Times New Roman"/>
          <w:sz w:val="20"/>
          <w:szCs w:val="20"/>
        </w:rPr>
        <w:t>Стороны освобождаются от уплаты неустойки (пени, штрафа), если докажут, что просрочка исполнения и (или) неисполнения обязательств произошла вследствие непреодолимой силы или по вине другой Стороны.</w:t>
      </w:r>
    </w:p>
    <w:p w:rsidR="00E341A2" w:rsidRPr="00E341A2" w:rsidRDefault="00E341A2" w:rsidP="00E341A2">
      <w:pPr>
        <w:widowControl w:val="0"/>
        <w:tabs>
          <w:tab w:val="left" w:pos="851"/>
          <w:tab w:val="left" w:pos="1276"/>
        </w:tabs>
        <w:autoSpaceDE w:val="0"/>
        <w:jc w:val="both"/>
        <w:rPr>
          <w:sz w:val="20"/>
          <w:szCs w:val="20"/>
        </w:rPr>
      </w:pPr>
      <w:r w:rsidRPr="00E341A2">
        <w:rPr>
          <w:rFonts w:ascii="Times New Roman" w:eastAsia="Times New Roman" w:hAnsi="Times New Roman"/>
          <w:bCs/>
          <w:sz w:val="20"/>
          <w:szCs w:val="20"/>
        </w:rPr>
        <w:t xml:space="preserve">           </w:t>
      </w:r>
      <w:r w:rsidRPr="00E341A2">
        <w:rPr>
          <w:rFonts w:ascii="Times New Roman" w:hAnsi="Times New Roman"/>
          <w:sz w:val="20"/>
          <w:szCs w:val="20"/>
        </w:rPr>
        <w:t>Уплата неустойки (пени, штрафа) не освобождает Стороны от исполнения принятых по Контракту обязательств.</w:t>
      </w:r>
    </w:p>
    <w:p w:rsidR="00E341A2" w:rsidRPr="00E341A2" w:rsidRDefault="00E341A2" w:rsidP="00E341A2">
      <w:pPr>
        <w:widowControl w:val="0"/>
        <w:tabs>
          <w:tab w:val="left" w:pos="851"/>
          <w:tab w:val="left" w:pos="1276"/>
        </w:tabs>
        <w:autoSpaceDE w:val="0"/>
        <w:jc w:val="both"/>
        <w:rPr>
          <w:sz w:val="20"/>
          <w:szCs w:val="20"/>
        </w:rPr>
      </w:pPr>
      <w:r w:rsidRPr="00E341A2">
        <w:rPr>
          <w:rFonts w:ascii="Times New Roman" w:eastAsia="Times New Roman" w:hAnsi="Times New Roman"/>
          <w:bCs/>
          <w:sz w:val="20"/>
          <w:szCs w:val="20"/>
        </w:rPr>
        <w:t xml:space="preserve">             </w:t>
      </w:r>
      <w:r w:rsidRPr="00E341A2">
        <w:rPr>
          <w:rFonts w:ascii="Times New Roman" w:hAnsi="Times New Roman"/>
          <w:bCs/>
          <w:sz w:val="20"/>
          <w:szCs w:val="20"/>
        </w:rPr>
        <w:t xml:space="preserve">Если Региональным оператором не исполнено требование </w:t>
      </w:r>
      <w:r w:rsidR="00DB5F60">
        <w:rPr>
          <w:rFonts w:ascii="Times New Roman" w:hAnsi="Times New Roman"/>
          <w:bCs/>
          <w:sz w:val="20"/>
          <w:szCs w:val="20"/>
        </w:rPr>
        <w:t>Заказчика</w:t>
      </w:r>
      <w:r w:rsidRPr="00E341A2">
        <w:rPr>
          <w:rFonts w:ascii="Times New Roman" w:hAnsi="Times New Roman"/>
          <w:bCs/>
          <w:sz w:val="20"/>
          <w:szCs w:val="20"/>
        </w:rPr>
        <w:t xml:space="preserve"> об уплате неустойки (штрафа, пени), Заказчик вправе произвести зачет суммы неустойки (штрафа, пени) из платежа, предусмотренного пунктом 6. Контракта.</w:t>
      </w:r>
    </w:p>
    <w:p w:rsidR="00E341A2" w:rsidRPr="00E341A2" w:rsidRDefault="00E341A2" w:rsidP="00E341A2">
      <w:pPr>
        <w:widowControl w:val="0"/>
        <w:tabs>
          <w:tab w:val="left" w:pos="851"/>
          <w:tab w:val="left" w:pos="1276"/>
        </w:tabs>
        <w:autoSpaceDE w:val="0"/>
        <w:jc w:val="both"/>
        <w:rPr>
          <w:sz w:val="20"/>
          <w:szCs w:val="20"/>
        </w:rPr>
      </w:pPr>
      <w:r w:rsidRPr="00E341A2">
        <w:rPr>
          <w:rFonts w:ascii="Times New Roman" w:eastAsia="Times New Roman" w:hAnsi="Times New Roman"/>
          <w:bCs/>
          <w:sz w:val="20"/>
          <w:szCs w:val="20"/>
        </w:rPr>
        <w:t xml:space="preserve">           </w:t>
      </w:r>
      <w:r w:rsidR="00ED3A26">
        <w:rPr>
          <w:rFonts w:ascii="Times New Roman" w:eastAsia="Times New Roman" w:hAnsi="Times New Roman"/>
          <w:bCs/>
          <w:sz w:val="20"/>
          <w:szCs w:val="20"/>
        </w:rPr>
        <w:t>29</w:t>
      </w:r>
      <w:r w:rsidRPr="00E341A2">
        <w:rPr>
          <w:rFonts w:ascii="Times New Roman" w:hAnsi="Times New Roman"/>
          <w:bCs/>
          <w:sz w:val="20"/>
          <w:szCs w:val="2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F75AB0" w:rsidRDefault="00F75AB0" w:rsidP="00E341A2">
      <w:pPr>
        <w:ind w:firstLine="567"/>
        <w:jc w:val="center"/>
        <w:rPr>
          <w:rFonts w:ascii="Times New Roman" w:hAnsi="Times New Roman"/>
          <w:sz w:val="20"/>
          <w:szCs w:val="20"/>
        </w:rPr>
      </w:pPr>
    </w:p>
    <w:p w:rsidR="006455E0" w:rsidRPr="00E341A2" w:rsidRDefault="006455E0" w:rsidP="00E341A2">
      <w:pPr>
        <w:ind w:firstLine="567"/>
        <w:jc w:val="center"/>
        <w:rPr>
          <w:rFonts w:ascii="Times New Roman" w:hAnsi="Times New Roman"/>
          <w:sz w:val="20"/>
          <w:szCs w:val="20"/>
        </w:rPr>
      </w:pPr>
      <w:r w:rsidRPr="00E341A2">
        <w:rPr>
          <w:rFonts w:ascii="Times New Roman" w:hAnsi="Times New Roman"/>
          <w:sz w:val="20"/>
          <w:szCs w:val="20"/>
        </w:rPr>
        <w:t>VIII. Обстоятельства непреодолимой силы</w:t>
      </w:r>
    </w:p>
    <w:p w:rsidR="002B20A7" w:rsidRDefault="003D5E82">
      <w:pPr>
        <w:pStyle w:val="ConsPlusNormal"/>
        <w:ind w:firstLine="540"/>
        <w:jc w:val="both"/>
        <w:rPr>
          <w:rFonts w:ascii="Times New Roman" w:hAnsi="Times New Roman" w:cs="Times New Roman"/>
          <w:sz w:val="20"/>
        </w:rPr>
      </w:pPr>
      <w:r>
        <w:rPr>
          <w:rFonts w:ascii="Times New Roman" w:hAnsi="Times New Roman" w:cs="Times New Roman"/>
          <w:sz w:val="20"/>
        </w:rPr>
        <w:t>30</w:t>
      </w:r>
      <w:r w:rsidR="002B20A7">
        <w:rPr>
          <w:rFonts w:ascii="Times New Roman" w:hAnsi="Times New Roman" w:cs="Times New Roman"/>
          <w:sz w:val="20"/>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2B20A7" w:rsidRDefault="006455E0">
      <w:pPr>
        <w:pStyle w:val="ConsPlusNormal"/>
        <w:ind w:firstLine="540"/>
        <w:jc w:val="both"/>
        <w:rPr>
          <w:rFonts w:ascii="Times New Roman" w:hAnsi="Times New Roman" w:cs="Times New Roman"/>
          <w:sz w:val="20"/>
        </w:rPr>
      </w:pPr>
      <w:r>
        <w:rPr>
          <w:rFonts w:ascii="Times New Roman" w:hAnsi="Times New Roman" w:cs="Times New Roman"/>
          <w:sz w:val="20"/>
        </w:rPr>
        <w:t>3</w:t>
      </w:r>
      <w:r w:rsidR="003D5E82">
        <w:rPr>
          <w:rFonts w:ascii="Times New Roman" w:hAnsi="Times New Roman" w:cs="Times New Roman"/>
          <w:sz w:val="20"/>
        </w:rPr>
        <w:t>1</w:t>
      </w:r>
      <w:r w:rsidR="002B20A7">
        <w:rPr>
          <w:rFonts w:ascii="Times New Roman" w:hAnsi="Times New Roman" w:cs="Times New Roman"/>
          <w:sz w:val="20"/>
        </w:rPr>
        <w:t>.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2B20A7" w:rsidRDefault="002B20A7">
      <w:pPr>
        <w:pStyle w:val="ConsPlusNormal"/>
        <w:ind w:firstLine="540"/>
        <w:jc w:val="both"/>
        <w:rPr>
          <w:rFonts w:ascii="Times New Roman" w:hAnsi="Times New Roman" w:cs="Times New Roman"/>
          <w:sz w:val="20"/>
        </w:rPr>
      </w:pPr>
      <w:r>
        <w:rPr>
          <w:rFonts w:ascii="Times New Roman" w:hAnsi="Times New Roman" w:cs="Times New Roman"/>
          <w:sz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2B20A7" w:rsidRDefault="002B20A7">
      <w:pPr>
        <w:pStyle w:val="ConsPlusNormal"/>
        <w:ind w:firstLine="540"/>
        <w:jc w:val="both"/>
        <w:rPr>
          <w:rFonts w:ascii="Times New Roman" w:hAnsi="Times New Roman" w:cs="Times New Roman"/>
          <w:sz w:val="20"/>
        </w:rPr>
      </w:pPr>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IX. Действие договора</w:t>
      </w:r>
    </w:p>
    <w:p w:rsidR="002B20A7" w:rsidRDefault="006455E0" w:rsidP="00F34D76">
      <w:pPr>
        <w:pStyle w:val="ConsPlusNormal"/>
        <w:tabs>
          <w:tab w:val="left" w:pos="567"/>
        </w:tabs>
        <w:ind w:firstLine="567"/>
        <w:jc w:val="both"/>
        <w:rPr>
          <w:rFonts w:ascii="Times New Roman" w:hAnsi="Times New Roman" w:cs="Times New Roman"/>
          <w:sz w:val="20"/>
        </w:rPr>
      </w:pPr>
      <w:r>
        <w:rPr>
          <w:rFonts w:ascii="Times New Roman" w:hAnsi="Times New Roman" w:cs="Times New Roman"/>
          <w:sz w:val="20"/>
        </w:rPr>
        <w:t>3</w:t>
      </w:r>
      <w:r w:rsidR="003D5E82">
        <w:rPr>
          <w:rFonts w:ascii="Times New Roman" w:hAnsi="Times New Roman" w:cs="Times New Roman"/>
          <w:sz w:val="20"/>
        </w:rPr>
        <w:t>2</w:t>
      </w:r>
      <w:r w:rsidR="002B20A7">
        <w:rPr>
          <w:rFonts w:ascii="Times New Roman" w:hAnsi="Times New Roman" w:cs="Times New Roman"/>
          <w:sz w:val="20"/>
        </w:rPr>
        <w:t xml:space="preserve">. Настоящий договор вступает в силу момента подписания и распространяет свое действие на отношения, возникшие с </w:t>
      </w:r>
      <w:r w:rsidR="00EA7381">
        <w:rPr>
          <w:rFonts w:ascii="Times New Roman" w:hAnsi="Times New Roman" w:cs="Times New Roman"/>
          <w:sz w:val="20"/>
        </w:rPr>
        <w:t>«</w:t>
      </w:r>
      <w:sdt>
        <w:sdtPr>
          <w:rPr>
            <w:rFonts w:ascii="Times New Roman" w:hAnsi="Times New Roman" w:cs="Times New Roman"/>
            <w:sz w:val="20"/>
          </w:rPr>
          <w:id w:val="486976432"/>
          <w:placeholder>
            <w:docPart w:val="DefaultPlaceholder_1081868574"/>
          </w:placeholder>
        </w:sdtPr>
        <w:sdtEndPr/>
        <w:sdtContent>
          <w:r w:rsidR="00EA7381">
            <w:rPr>
              <w:rFonts w:ascii="Times New Roman" w:hAnsi="Times New Roman" w:cs="Times New Roman"/>
              <w:sz w:val="20"/>
            </w:rPr>
            <w:t>___</w:t>
          </w:r>
        </w:sdtContent>
      </w:sdt>
      <w:r w:rsidR="00EA7381">
        <w:rPr>
          <w:rFonts w:ascii="Times New Roman" w:hAnsi="Times New Roman" w:cs="Times New Roman"/>
          <w:sz w:val="20"/>
        </w:rPr>
        <w:t>»</w:t>
      </w:r>
      <w:r w:rsidR="00F75AB0" w:rsidRPr="00F75AB0">
        <w:rPr>
          <w:rFonts w:ascii="Times New Roman" w:hAnsi="Times New Roman" w:cs="Times New Roman"/>
          <w:sz w:val="20"/>
        </w:rPr>
        <w:t xml:space="preserve"> </w:t>
      </w:r>
      <w:sdt>
        <w:sdtPr>
          <w:rPr>
            <w:rFonts w:ascii="Times New Roman" w:hAnsi="Times New Roman" w:cs="Times New Roman"/>
            <w:sz w:val="20"/>
          </w:rPr>
          <w:id w:val="-329532202"/>
          <w:placeholder>
            <w:docPart w:val="DefaultPlaceholder_1081868574"/>
          </w:placeholder>
        </w:sdtPr>
        <w:sdtEndPr/>
        <w:sdtContent>
          <w:r w:rsidR="00EA7381">
            <w:rPr>
              <w:rFonts w:ascii="Times New Roman" w:hAnsi="Times New Roman" w:cs="Times New Roman"/>
              <w:sz w:val="20"/>
            </w:rPr>
            <w:t>__________</w:t>
          </w:r>
        </w:sdtContent>
      </w:sdt>
      <w:r w:rsidR="00EA7381">
        <w:rPr>
          <w:rFonts w:ascii="Times New Roman" w:hAnsi="Times New Roman" w:cs="Times New Roman"/>
          <w:sz w:val="20"/>
        </w:rPr>
        <w:t xml:space="preserve"> </w:t>
      </w:r>
      <w:r w:rsidR="002B20A7">
        <w:rPr>
          <w:rFonts w:ascii="Times New Roman" w:hAnsi="Times New Roman" w:cs="Times New Roman"/>
          <w:sz w:val="20"/>
        </w:rPr>
        <w:t>201</w:t>
      </w:r>
      <w:sdt>
        <w:sdtPr>
          <w:rPr>
            <w:rFonts w:ascii="Times New Roman" w:hAnsi="Times New Roman" w:cs="Times New Roman"/>
            <w:sz w:val="20"/>
          </w:rPr>
          <w:id w:val="-1254047798"/>
          <w:placeholder>
            <w:docPart w:val="DefaultPlaceholder_1081868574"/>
          </w:placeholder>
        </w:sdtPr>
        <w:sdtEndPr/>
        <w:sdtContent>
          <w:r w:rsidR="00F75AB0" w:rsidRPr="00F75AB0">
            <w:rPr>
              <w:rFonts w:ascii="Times New Roman" w:hAnsi="Times New Roman" w:cs="Times New Roman"/>
              <w:sz w:val="20"/>
            </w:rPr>
            <w:t>__</w:t>
          </w:r>
        </w:sdtContent>
      </w:sdt>
      <w:r w:rsidR="00EA7381">
        <w:rPr>
          <w:rFonts w:ascii="Times New Roman" w:hAnsi="Times New Roman" w:cs="Times New Roman"/>
          <w:sz w:val="20"/>
        </w:rPr>
        <w:t xml:space="preserve"> </w:t>
      </w:r>
      <w:r w:rsidR="002B20A7">
        <w:rPr>
          <w:rFonts w:ascii="Times New Roman" w:hAnsi="Times New Roman" w:cs="Times New Roman"/>
          <w:sz w:val="20"/>
        </w:rPr>
        <w:t>г. и действует до 31.12.201</w:t>
      </w:r>
      <w:r w:rsidR="0045635C">
        <w:rPr>
          <w:rFonts w:ascii="Times New Roman" w:hAnsi="Times New Roman" w:cs="Times New Roman"/>
          <w:sz w:val="20"/>
        </w:rPr>
        <w:t>9</w:t>
      </w:r>
      <w:r w:rsidR="002B20A7">
        <w:rPr>
          <w:rFonts w:ascii="Times New Roman" w:hAnsi="Times New Roman" w:cs="Times New Roman"/>
          <w:sz w:val="20"/>
        </w:rPr>
        <w:t>г., а по финансовым обязательствам – до их полного исполнения.</w:t>
      </w:r>
    </w:p>
    <w:p w:rsidR="002B20A7" w:rsidRDefault="006455E0" w:rsidP="00F34D76">
      <w:pPr>
        <w:pStyle w:val="ConsPlusNormal"/>
        <w:tabs>
          <w:tab w:val="left" w:pos="567"/>
        </w:tabs>
        <w:ind w:firstLine="567"/>
        <w:jc w:val="both"/>
        <w:rPr>
          <w:rFonts w:ascii="Times New Roman" w:hAnsi="Times New Roman" w:cs="Times New Roman"/>
          <w:sz w:val="20"/>
        </w:rPr>
      </w:pPr>
      <w:r>
        <w:rPr>
          <w:rFonts w:ascii="Times New Roman" w:hAnsi="Times New Roman" w:cs="Times New Roman"/>
          <w:sz w:val="20"/>
        </w:rPr>
        <w:t>3</w:t>
      </w:r>
      <w:r w:rsidR="003D5E82">
        <w:rPr>
          <w:rFonts w:ascii="Times New Roman" w:hAnsi="Times New Roman" w:cs="Times New Roman"/>
          <w:sz w:val="20"/>
        </w:rPr>
        <w:t>3</w:t>
      </w:r>
      <w:r w:rsidR="002B20A7">
        <w:rPr>
          <w:rFonts w:ascii="Times New Roman" w:hAnsi="Times New Roman" w:cs="Times New Roman"/>
          <w:sz w:val="20"/>
        </w:rPr>
        <w:t>. Настоящий договор может быть расторгнут до окончания срока его действия по соглашению сторон.</w:t>
      </w:r>
    </w:p>
    <w:p w:rsidR="002B20A7" w:rsidRDefault="002B20A7" w:rsidP="00F34D76">
      <w:pPr>
        <w:pStyle w:val="ConsPlusNormal"/>
        <w:tabs>
          <w:tab w:val="left" w:pos="567"/>
        </w:tabs>
        <w:ind w:firstLine="567"/>
        <w:jc w:val="both"/>
        <w:rPr>
          <w:rFonts w:ascii="Times New Roman" w:hAnsi="Times New Roman" w:cs="Times New Roman"/>
          <w:sz w:val="20"/>
        </w:rPr>
      </w:pPr>
    </w:p>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X. Прочие условия</w:t>
      </w:r>
    </w:p>
    <w:p w:rsidR="002B20A7" w:rsidRDefault="006455E0">
      <w:pPr>
        <w:pStyle w:val="ConsPlusNormal"/>
        <w:ind w:firstLine="540"/>
        <w:jc w:val="both"/>
        <w:rPr>
          <w:rFonts w:ascii="Times New Roman" w:hAnsi="Times New Roman" w:cs="Times New Roman"/>
          <w:sz w:val="20"/>
        </w:rPr>
      </w:pPr>
      <w:r>
        <w:rPr>
          <w:rFonts w:ascii="Times New Roman" w:hAnsi="Times New Roman" w:cs="Times New Roman"/>
          <w:sz w:val="20"/>
        </w:rPr>
        <w:t>3</w:t>
      </w:r>
      <w:r w:rsidR="003D5E82">
        <w:rPr>
          <w:rFonts w:ascii="Times New Roman" w:hAnsi="Times New Roman" w:cs="Times New Roman"/>
          <w:sz w:val="20"/>
        </w:rPr>
        <w:t>4</w:t>
      </w:r>
      <w:r w:rsidR="002B20A7">
        <w:rPr>
          <w:rFonts w:ascii="Times New Roman" w:hAnsi="Times New Roman" w:cs="Times New Roman"/>
          <w:sz w:val="20"/>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сторон (при их наличии).</w:t>
      </w:r>
    </w:p>
    <w:p w:rsidR="002B20A7" w:rsidRDefault="00E96795">
      <w:pPr>
        <w:pStyle w:val="ConsPlusNormal"/>
        <w:ind w:firstLine="540"/>
        <w:jc w:val="both"/>
        <w:rPr>
          <w:rFonts w:ascii="Times New Roman" w:hAnsi="Times New Roman" w:cs="Times New Roman"/>
          <w:sz w:val="20"/>
        </w:rPr>
      </w:pPr>
      <w:r>
        <w:rPr>
          <w:rFonts w:ascii="Times New Roman" w:hAnsi="Times New Roman" w:cs="Times New Roman"/>
          <w:sz w:val="20"/>
        </w:rPr>
        <w:t>3</w:t>
      </w:r>
      <w:r w:rsidR="003D5E82">
        <w:rPr>
          <w:rFonts w:ascii="Times New Roman" w:hAnsi="Times New Roman" w:cs="Times New Roman"/>
          <w:sz w:val="20"/>
        </w:rPr>
        <w:t>5</w:t>
      </w:r>
      <w:r w:rsidR="002B20A7">
        <w:rPr>
          <w:rFonts w:ascii="Times New Roman" w:hAnsi="Times New Roman" w:cs="Times New Roman"/>
          <w:sz w:val="20"/>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2B20A7" w:rsidRDefault="00E96795">
      <w:pPr>
        <w:pStyle w:val="ConsPlusNormal"/>
        <w:ind w:firstLine="540"/>
        <w:jc w:val="both"/>
        <w:rPr>
          <w:rFonts w:ascii="Times New Roman" w:hAnsi="Times New Roman" w:cs="Times New Roman"/>
          <w:sz w:val="20"/>
        </w:rPr>
      </w:pPr>
      <w:r>
        <w:rPr>
          <w:rFonts w:ascii="Times New Roman" w:hAnsi="Times New Roman" w:cs="Times New Roman"/>
          <w:sz w:val="20"/>
        </w:rPr>
        <w:t>3</w:t>
      </w:r>
      <w:r w:rsidR="003D5E82">
        <w:rPr>
          <w:rFonts w:ascii="Times New Roman" w:hAnsi="Times New Roman" w:cs="Times New Roman"/>
          <w:sz w:val="20"/>
        </w:rPr>
        <w:t>6</w:t>
      </w:r>
      <w:r w:rsidR="002B20A7">
        <w:rPr>
          <w:rFonts w:ascii="Times New Roman" w:hAnsi="Times New Roman" w:cs="Times New Roman"/>
          <w:sz w:val="20"/>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r w:rsidR="002B20A7" w:rsidRPr="008B2C2F">
        <w:rPr>
          <w:rFonts w:ascii="Times New Roman" w:hAnsi="Times New Roman" w:cs="Times New Roman"/>
          <w:sz w:val="20"/>
        </w:rPr>
        <w:t>закона</w:t>
      </w:r>
      <w:r w:rsidR="002B20A7">
        <w:rPr>
          <w:rFonts w:ascii="Times New Roman" w:hAnsi="Times New Roman" w:cs="Times New Roman"/>
          <w:sz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2B20A7" w:rsidRDefault="00E96795">
      <w:pPr>
        <w:pStyle w:val="ConsPlusNormal"/>
        <w:ind w:firstLine="540"/>
        <w:jc w:val="both"/>
        <w:rPr>
          <w:rFonts w:ascii="Times New Roman" w:hAnsi="Times New Roman" w:cs="Times New Roman"/>
          <w:sz w:val="20"/>
        </w:rPr>
      </w:pPr>
      <w:r>
        <w:rPr>
          <w:rFonts w:ascii="Times New Roman" w:hAnsi="Times New Roman" w:cs="Times New Roman"/>
          <w:sz w:val="20"/>
        </w:rPr>
        <w:t>3</w:t>
      </w:r>
      <w:r w:rsidR="003D5E82">
        <w:rPr>
          <w:rFonts w:ascii="Times New Roman" w:hAnsi="Times New Roman" w:cs="Times New Roman"/>
          <w:sz w:val="20"/>
        </w:rPr>
        <w:t>7</w:t>
      </w:r>
      <w:r w:rsidR="002B20A7">
        <w:rPr>
          <w:rFonts w:ascii="Times New Roman" w:hAnsi="Times New Roman" w:cs="Times New Roman"/>
          <w:sz w:val="20"/>
        </w:rPr>
        <w:t>. Настоящий договор составлен в 2 экземплярах, имеющих равную юридическую силу.</w:t>
      </w:r>
    </w:p>
    <w:p w:rsidR="002B20A7" w:rsidRDefault="00E96795">
      <w:pPr>
        <w:pStyle w:val="ConsPlusNormal"/>
        <w:ind w:firstLine="540"/>
        <w:jc w:val="both"/>
        <w:rPr>
          <w:rFonts w:ascii="Times New Roman" w:hAnsi="Times New Roman" w:cs="Times New Roman"/>
          <w:sz w:val="20"/>
        </w:rPr>
      </w:pPr>
      <w:r>
        <w:rPr>
          <w:rFonts w:ascii="Times New Roman" w:hAnsi="Times New Roman" w:cs="Times New Roman"/>
          <w:sz w:val="20"/>
        </w:rPr>
        <w:t>3</w:t>
      </w:r>
      <w:r w:rsidR="003D5E82">
        <w:rPr>
          <w:rFonts w:ascii="Times New Roman" w:hAnsi="Times New Roman" w:cs="Times New Roman"/>
          <w:sz w:val="20"/>
        </w:rPr>
        <w:t>8</w:t>
      </w:r>
      <w:r w:rsidR="002B20A7">
        <w:rPr>
          <w:rFonts w:ascii="Times New Roman" w:hAnsi="Times New Roman" w:cs="Times New Roman"/>
          <w:sz w:val="20"/>
        </w:rPr>
        <w:t xml:space="preserve">. </w:t>
      </w:r>
      <w:r w:rsidR="002B20A7" w:rsidRPr="008B2C2F">
        <w:rPr>
          <w:rFonts w:ascii="Times New Roman" w:hAnsi="Times New Roman" w:cs="Times New Roman"/>
          <w:sz w:val="20"/>
        </w:rPr>
        <w:t>Приложение</w:t>
      </w:r>
      <w:r w:rsidR="002B20A7">
        <w:rPr>
          <w:rFonts w:ascii="Times New Roman" w:hAnsi="Times New Roman" w:cs="Times New Roman"/>
          <w:sz w:val="20"/>
        </w:rPr>
        <w:t xml:space="preserve"> №1 к настоящему договору является его неотъемлемой частью.</w:t>
      </w:r>
    </w:p>
    <w:p w:rsidR="002B20A7" w:rsidRDefault="002B20A7">
      <w:pPr>
        <w:pStyle w:val="ConsPlusNormal"/>
        <w:ind w:firstLine="540"/>
        <w:jc w:val="center"/>
        <w:rPr>
          <w:rFonts w:ascii="Times New Roman" w:hAnsi="Times New Roman" w:cs="Times New Roman"/>
          <w:sz w:val="20"/>
        </w:rPr>
      </w:pPr>
    </w:p>
    <w:p w:rsidR="002B20A7" w:rsidRDefault="002B20A7">
      <w:pPr>
        <w:pStyle w:val="ConsPlusNormal"/>
        <w:ind w:firstLine="540"/>
        <w:jc w:val="center"/>
        <w:rPr>
          <w:rFonts w:ascii="Times New Roman" w:hAnsi="Times New Roman" w:cs="Times New Roman"/>
          <w:sz w:val="20"/>
        </w:rPr>
      </w:pPr>
      <w:r>
        <w:rPr>
          <w:rFonts w:ascii="Times New Roman" w:hAnsi="Times New Roman" w:cs="Times New Roman"/>
          <w:sz w:val="20"/>
        </w:rPr>
        <w:t>Реквизиты и подписи сторон:</w:t>
      </w:r>
    </w:p>
    <w:p w:rsidR="002B20A7" w:rsidRDefault="002B20A7">
      <w:pPr>
        <w:pStyle w:val="ConsPlusNormal"/>
        <w:ind w:firstLine="540"/>
        <w:jc w:val="center"/>
        <w:rPr>
          <w:rFonts w:ascii="Times New Roman" w:hAnsi="Times New Roman" w:cs="Times New Roman"/>
          <w:sz w:val="20"/>
        </w:rPr>
      </w:pPr>
    </w:p>
    <w:tbl>
      <w:tblPr>
        <w:tblW w:w="9757" w:type="dxa"/>
        <w:tblInd w:w="-5" w:type="dxa"/>
        <w:tblLayout w:type="fixed"/>
        <w:tblLook w:val="0000" w:firstRow="0" w:lastRow="0" w:firstColumn="0" w:lastColumn="0" w:noHBand="0" w:noVBand="0"/>
      </w:tblPr>
      <w:tblGrid>
        <w:gridCol w:w="4928"/>
        <w:gridCol w:w="4829"/>
      </w:tblGrid>
      <w:tr w:rsidR="002B20A7" w:rsidTr="00F75AB0">
        <w:tc>
          <w:tcPr>
            <w:tcW w:w="4928" w:type="dxa"/>
            <w:tcBorders>
              <w:top w:val="single" w:sz="4" w:space="0" w:color="000000"/>
              <w:left w:val="single" w:sz="4" w:space="0" w:color="000000"/>
              <w:bottom w:val="single" w:sz="4" w:space="0" w:color="000000"/>
            </w:tcBorders>
            <w:shd w:val="clear" w:color="auto" w:fill="auto"/>
          </w:tcPr>
          <w:p w:rsidR="002B20A7" w:rsidRDefault="002B20A7">
            <w:pPr>
              <w:pStyle w:val="ConsPlusNormal"/>
              <w:jc w:val="center"/>
              <w:rPr>
                <w:rFonts w:ascii="Times New Roman" w:hAnsi="Times New Roman" w:cs="Times New Roman"/>
                <w:sz w:val="20"/>
              </w:rPr>
            </w:pPr>
            <w:r>
              <w:rPr>
                <w:rFonts w:ascii="Times New Roman" w:hAnsi="Times New Roman" w:cs="Times New Roman"/>
                <w:sz w:val="20"/>
              </w:rPr>
              <w:t>Региональный оператор</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2B20A7" w:rsidRDefault="002B20A7">
            <w:pPr>
              <w:pStyle w:val="ConsPlusNormal"/>
              <w:jc w:val="center"/>
            </w:pPr>
            <w:r>
              <w:rPr>
                <w:rFonts w:ascii="Times New Roman" w:hAnsi="Times New Roman" w:cs="Times New Roman"/>
                <w:sz w:val="20"/>
              </w:rPr>
              <w:t>Потребитель:</w:t>
            </w:r>
          </w:p>
        </w:tc>
      </w:tr>
      <w:tr w:rsidR="002B20A7" w:rsidTr="008B2C2F">
        <w:tc>
          <w:tcPr>
            <w:tcW w:w="4928" w:type="dxa"/>
            <w:tcBorders>
              <w:top w:val="single" w:sz="4" w:space="0" w:color="000000"/>
              <w:left w:val="single" w:sz="4" w:space="0" w:color="000000"/>
              <w:bottom w:val="single" w:sz="4" w:space="0" w:color="000000"/>
            </w:tcBorders>
            <w:shd w:val="clear" w:color="auto" w:fill="auto"/>
          </w:tcPr>
          <w:p w:rsidR="002B20A7" w:rsidRDefault="002B20A7">
            <w:pPr>
              <w:rPr>
                <w:rFonts w:ascii="Times New Roman" w:hAnsi="Times New Roman"/>
                <w:sz w:val="20"/>
              </w:rPr>
            </w:pPr>
            <w:r>
              <w:rPr>
                <w:rFonts w:ascii="Times New Roman" w:eastAsia="Times New Roman" w:hAnsi="Times New Roman"/>
                <w:color w:val="000000"/>
                <w:sz w:val="20"/>
                <w:szCs w:val="20"/>
              </w:rPr>
              <w:t>Общество с ограниченной ответственностью «СТ-ТБО»</w:t>
            </w:r>
          </w:p>
        </w:tc>
        <w:sdt>
          <w:sdtPr>
            <w:rPr>
              <w:rFonts w:ascii="Times New Roman" w:hAnsi="Times New Roman" w:cs="Times New Roman"/>
              <w:sz w:val="20"/>
            </w:rPr>
            <w:id w:val="1211918317"/>
            <w:placeholder>
              <w:docPart w:val="6278308C575C47FEA6715D98B922047B"/>
            </w:placeholder>
            <w:showingPlcHdr/>
          </w:sdtPr>
          <w:sdtEndPr/>
          <w:sdtContent>
            <w:tc>
              <w:tcPr>
                <w:tcW w:w="4829" w:type="dxa"/>
                <w:tcBorders>
                  <w:top w:val="single" w:sz="4" w:space="0" w:color="000000"/>
                  <w:left w:val="single" w:sz="4" w:space="0" w:color="000000"/>
                  <w:bottom w:val="single" w:sz="4" w:space="0" w:color="auto"/>
                  <w:right w:val="single" w:sz="4" w:space="0" w:color="000000"/>
                </w:tcBorders>
                <w:shd w:val="clear" w:color="auto" w:fill="auto"/>
              </w:tcPr>
              <w:p w:rsidR="002B20A7" w:rsidRDefault="00F75AB0">
                <w:pPr>
                  <w:pStyle w:val="ConsPlusNormal"/>
                  <w:snapToGrid w:val="0"/>
                  <w:rPr>
                    <w:rFonts w:ascii="Times New Roman" w:hAnsi="Times New Roman" w:cs="Times New Roman"/>
                    <w:sz w:val="20"/>
                  </w:rPr>
                </w:pPr>
                <w:r w:rsidRPr="00F45A77">
                  <w:rPr>
                    <w:rStyle w:val="afd"/>
                  </w:rPr>
                  <w:t>Место для ввода текста.</w:t>
                </w:r>
              </w:p>
            </w:tc>
          </w:sdtContent>
        </w:sdt>
      </w:tr>
      <w:tr w:rsidR="008B2C2F" w:rsidTr="008B2C2F">
        <w:trPr>
          <w:trHeight w:val="4347"/>
        </w:trPr>
        <w:tc>
          <w:tcPr>
            <w:tcW w:w="4928" w:type="dxa"/>
            <w:tcBorders>
              <w:top w:val="single" w:sz="4" w:space="0" w:color="000000"/>
              <w:left w:val="single" w:sz="4" w:space="0" w:color="000000"/>
              <w:bottom w:val="single" w:sz="4" w:space="0" w:color="000000"/>
              <w:right w:val="single" w:sz="4" w:space="0" w:color="auto"/>
            </w:tcBorders>
            <w:shd w:val="clear" w:color="auto" w:fill="auto"/>
          </w:tcPr>
          <w:p w:rsidR="008B2C2F" w:rsidRDefault="008B2C2F">
            <w:pPr>
              <w:jc w:val="both"/>
              <w:rPr>
                <w:rFonts w:ascii="Times New Roman" w:eastAsia="Times New Roman" w:hAnsi="Times New Roman"/>
                <w:sz w:val="20"/>
                <w:szCs w:val="20"/>
              </w:rPr>
            </w:pPr>
            <w:r>
              <w:rPr>
                <w:rFonts w:ascii="Times New Roman" w:eastAsia="Times New Roman" w:hAnsi="Times New Roman"/>
                <w:sz w:val="20"/>
                <w:szCs w:val="20"/>
              </w:rPr>
              <w:t xml:space="preserve">Юридический/фактический адрес: </w:t>
            </w:r>
            <w:r>
              <w:rPr>
                <w:rFonts w:ascii="Times New Roman" w:hAnsi="Times New Roman"/>
                <w:color w:val="000000"/>
                <w:sz w:val="20"/>
                <w:szCs w:val="20"/>
              </w:rPr>
              <w:t>660135, г. Красноярск, ул. Весны, д.2, офис 71</w:t>
            </w:r>
          </w:p>
          <w:p w:rsidR="008B2C2F" w:rsidRDefault="008B2C2F">
            <w:pPr>
              <w:pStyle w:val="ab"/>
              <w:tabs>
                <w:tab w:val="left" w:pos="4461"/>
                <w:tab w:val="left" w:pos="5028"/>
              </w:tabs>
              <w:ind w:right="317"/>
              <w:jc w:val="both"/>
              <w:rPr>
                <w:rFonts w:ascii="Times New Roman" w:hAnsi="Times New Roman"/>
                <w:color w:val="000000"/>
                <w:sz w:val="20"/>
                <w:szCs w:val="20"/>
              </w:rPr>
            </w:pPr>
            <w:r>
              <w:rPr>
                <w:rFonts w:ascii="Times New Roman" w:eastAsia="Times New Roman" w:hAnsi="Times New Roman"/>
                <w:sz w:val="20"/>
                <w:szCs w:val="20"/>
              </w:rPr>
              <w:t xml:space="preserve">Почтовый адрес </w:t>
            </w:r>
            <w:r>
              <w:rPr>
                <w:rFonts w:ascii="Times New Roman" w:hAnsi="Times New Roman"/>
                <w:color w:val="000000"/>
                <w:sz w:val="20"/>
                <w:szCs w:val="20"/>
              </w:rPr>
              <w:t xml:space="preserve">660135, г. Красноярск, ул. Весны, д.2, офис 71 </w:t>
            </w:r>
          </w:p>
          <w:p w:rsidR="008B2C2F" w:rsidRPr="00EA7381" w:rsidRDefault="008B2C2F">
            <w:pPr>
              <w:pStyle w:val="ab"/>
              <w:tabs>
                <w:tab w:val="left" w:pos="4461"/>
                <w:tab w:val="left" w:pos="5028"/>
              </w:tabs>
              <w:ind w:right="317"/>
              <w:jc w:val="both"/>
              <w:rPr>
                <w:rFonts w:ascii="Times New Roman" w:eastAsia="Times New Roman" w:hAnsi="Times New Roman"/>
                <w:sz w:val="20"/>
                <w:szCs w:val="20"/>
              </w:rPr>
            </w:pPr>
            <w:r>
              <w:rPr>
                <w:rFonts w:ascii="Times New Roman" w:hAnsi="Times New Roman"/>
                <w:color w:val="000000"/>
                <w:sz w:val="20"/>
                <w:szCs w:val="20"/>
              </w:rPr>
              <w:t>А</w:t>
            </w:r>
            <w:r w:rsidRPr="00EA7381">
              <w:rPr>
                <w:rFonts w:ascii="Times New Roman" w:hAnsi="Times New Roman"/>
                <w:color w:val="000000"/>
                <w:sz w:val="20"/>
                <w:szCs w:val="20"/>
              </w:rPr>
              <w:t>дрес</w:t>
            </w:r>
            <w:r>
              <w:rPr>
                <w:rFonts w:ascii="Times New Roman" w:hAnsi="Times New Roman"/>
                <w:color w:val="000000"/>
                <w:sz w:val="20"/>
                <w:szCs w:val="20"/>
              </w:rPr>
              <w:t xml:space="preserve"> обособленного подразделения в Республике Тыва</w:t>
            </w:r>
            <w:r w:rsidRPr="00EA7381">
              <w:rPr>
                <w:rFonts w:ascii="Times New Roman" w:hAnsi="Times New Roman"/>
                <w:color w:val="000000"/>
                <w:sz w:val="20"/>
                <w:szCs w:val="20"/>
              </w:rPr>
              <w:t xml:space="preserve">: 667000, Республика Тыва, г. Кызыл, ул. </w:t>
            </w:r>
            <w:proofErr w:type="spellStart"/>
            <w:r w:rsidRPr="00EA7381">
              <w:rPr>
                <w:rFonts w:ascii="Times New Roman" w:hAnsi="Times New Roman"/>
                <w:color w:val="000000"/>
                <w:sz w:val="20"/>
                <w:szCs w:val="20"/>
              </w:rPr>
              <w:t>Кочетова</w:t>
            </w:r>
            <w:proofErr w:type="spellEnd"/>
            <w:r w:rsidRPr="00EA7381">
              <w:rPr>
                <w:rFonts w:ascii="Times New Roman" w:hAnsi="Times New Roman"/>
                <w:color w:val="000000"/>
                <w:sz w:val="20"/>
                <w:szCs w:val="20"/>
              </w:rPr>
              <w:t>, д.93, 2 этаж (ТЦ «Лакомка»</w:t>
            </w:r>
          </w:p>
          <w:p w:rsidR="008B2C2F" w:rsidRDefault="008B2C2F">
            <w:pPr>
              <w:pStyle w:val="ab"/>
              <w:tabs>
                <w:tab w:val="left" w:pos="4461"/>
                <w:tab w:val="left" w:pos="5028"/>
              </w:tabs>
              <w:ind w:right="317"/>
              <w:jc w:val="both"/>
              <w:rPr>
                <w:rFonts w:ascii="Times New Roman" w:eastAsia="Times New Roman" w:hAnsi="Times New Roman"/>
                <w:sz w:val="20"/>
                <w:szCs w:val="20"/>
              </w:rPr>
            </w:pPr>
            <w:proofErr w:type="gramStart"/>
            <w:r>
              <w:rPr>
                <w:rFonts w:ascii="Times New Roman" w:eastAsia="Times New Roman" w:hAnsi="Times New Roman"/>
                <w:sz w:val="20"/>
                <w:szCs w:val="20"/>
              </w:rPr>
              <w:t xml:space="preserve">ИНН  </w:t>
            </w:r>
            <w:r>
              <w:rPr>
                <w:rFonts w:ascii="Times New Roman" w:hAnsi="Times New Roman"/>
                <w:color w:val="000000"/>
                <w:sz w:val="20"/>
                <w:szCs w:val="20"/>
              </w:rPr>
              <w:t>2465164277</w:t>
            </w:r>
            <w:proofErr w:type="gramEnd"/>
            <w:r>
              <w:rPr>
                <w:rFonts w:ascii="Times New Roman" w:hAnsi="Times New Roman"/>
                <w:color w:val="000000"/>
                <w:sz w:val="20"/>
                <w:szCs w:val="20"/>
              </w:rPr>
              <w:t xml:space="preserve"> </w:t>
            </w:r>
            <w:r>
              <w:rPr>
                <w:rFonts w:ascii="Times New Roman" w:eastAsia="Times New Roman" w:hAnsi="Times New Roman"/>
                <w:sz w:val="20"/>
                <w:szCs w:val="20"/>
              </w:rPr>
              <w:t>КПП</w:t>
            </w:r>
            <w:r>
              <w:rPr>
                <w:rFonts w:ascii="Times New Roman" w:hAnsi="Times New Roman"/>
                <w:color w:val="000000"/>
                <w:sz w:val="20"/>
                <w:szCs w:val="20"/>
              </w:rPr>
              <w:t xml:space="preserve"> 246501001</w:t>
            </w:r>
          </w:p>
          <w:p w:rsidR="008B2C2F" w:rsidRDefault="008B2C2F">
            <w:pPr>
              <w:pStyle w:val="ab"/>
              <w:tabs>
                <w:tab w:val="left" w:pos="4461"/>
                <w:tab w:val="left" w:pos="5028"/>
              </w:tabs>
              <w:ind w:right="317"/>
              <w:jc w:val="both"/>
              <w:rPr>
                <w:rFonts w:ascii="Times New Roman" w:eastAsia="Times New Roman" w:hAnsi="Times New Roman"/>
                <w:sz w:val="20"/>
                <w:szCs w:val="20"/>
              </w:rPr>
            </w:pPr>
            <w:r>
              <w:rPr>
                <w:rFonts w:ascii="Times New Roman" w:eastAsia="Times New Roman" w:hAnsi="Times New Roman"/>
                <w:sz w:val="20"/>
                <w:szCs w:val="20"/>
              </w:rPr>
              <w:t xml:space="preserve">ОГРН </w:t>
            </w:r>
            <w:r>
              <w:rPr>
                <w:rFonts w:ascii="Times New Roman" w:hAnsi="Times New Roman"/>
                <w:color w:val="000000"/>
                <w:sz w:val="20"/>
                <w:szCs w:val="20"/>
              </w:rPr>
              <w:t>1172468025960</w:t>
            </w:r>
          </w:p>
          <w:p w:rsidR="008B2C2F" w:rsidRPr="00274CBE" w:rsidRDefault="008B2C2F">
            <w:pPr>
              <w:jc w:val="both"/>
              <w:rPr>
                <w:rFonts w:ascii="Times New Roman" w:eastAsia="Times New Roman" w:hAnsi="Times New Roman"/>
                <w:sz w:val="20"/>
                <w:szCs w:val="20"/>
              </w:rPr>
            </w:pPr>
            <w:r>
              <w:rPr>
                <w:rFonts w:ascii="Times New Roman" w:eastAsia="Times New Roman" w:hAnsi="Times New Roman"/>
                <w:sz w:val="20"/>
                <w:szCs w:val="20"/>
              </w:rPr>
              <w:t xml:space="preserve">Телефон: </w:t>
            </w:r>
            <w:r>
              <w:rPr>
                <w:rFonts w:ascii="Times New Roman" w:hAnsi="Times New Roman"/>
                <w:color w:val="000000"/>
              </w:rPr>
              <w:t>8</w:t>
            </w:r>
            <w:r>
              <w:rPr>
                <w:rFonts w:ascii="Times New Roman" w:hAnsi="Times New Roman"/>
                <w:color w:val="000000"/>
                <w:lang w:val="en-US"/>
              </w:rPr>
              <w:t> </w:t>
            </w:r>
            <w:r>
              <w:rPr>
                <w:rFonts w:ascii="Times New Roman" w:hAnsi="Times New Roman"/>
                <w:color w:val="000000"/>
              </w:rPr>
              <w:t>800</w:t>
            </w:r>
            <w:r>
              <w:rPr>
                <w:rFonts w:ascii="Times New Roman" w:hAnsi="Times New Roman"/>
                <w:color w:val="000000"/>
                <w:lang w:val="en-US"/>
              </w:rPr>
              <w:t> </w:t>
            </w:r>
            <w:r>
              <w:rPr>
                <w:rFonts w:ascii="Times New Roman" w:hAnsi="Times New Roman"/>
                <w:color w:val="000000"/>
              </w:rPr>
              <w:t xml:space="preserve">600 </w:t>
            </w:r>
            <w:r w:rsidRPr="00274CBE">
              <w:rPr>
                <w:rFonts w:ascii="Times New Roman" w:hAnsi="Times New Roman"/>
              </w:rPr>
              <w:t>4857</w:t>
            </w:r>
            <w:r w:rsidRPr="00274CBE">
              <w:rPr>
                <w:rFonts w:ascii="Times New Roman" w:eastAsia="Times New Roman" w:hAnsi="Times New Roman"/>
                <w:sz w:val="20"/>
                <w:szCs w:val="20"/>
              </w:rPr>
              <w:t xml:space="preserve"> (многоканальный)</w:t>
            </w:r>
          </w:p>
          <w:p w:rsidR="008B2C2F" w:rsidRDefault="008B2C2F">
            <w:pPr>
              <w:rPr>
                <w:rFonts w:ascii="Times New Roman" w:eastAsia="Times New Roman" w:hAnsi="Times New Roman"/>
                <w:sz w:val="20"/>
                <w:szCs w:val="20"/>
              </w:rPr>
            </w:pPr>
            <w:r>
              <w:rPr>
                <w:rFonts w:ascii="Times New Roman" w:eastAsia="Times New Roman" w:hAnsi="Times New Roman"/>
                <w:sz w:val="20"/>
                <w:szCs w:val="20"/>
              </w:rPr>
              <w:t xml:space="preserve">Банковские реквизиты: </w:t>
            </w:r>
          </w:p>
          <w:p w:rsidR="008B2C2F" w:rsidRDefault="008B2C2F">
            <w:pPr>
              <w:rPr>
                <w:rFonts w:ascii="Times New Roman" w:hAnsi="Times New Roman"/>
                <w:sz w:val="16"/>
                <w:szCs w:val="16"/>
              </w:rPr>
            </w:pPr>
            <w:r>
              <w:rPr>
                <w:rFonts w:ascii="Times New Roman" w:eastAsia="Times New Roman" w:hAnsi="Times New Roman"/>
                <w:sz w:val="20"/>
                <w:szCs w:val="20"/>
              </w:rPr>
              <w:t xml:space="preserve">р/с </w:t>
            </w:r>
            <w:r>
              <w:rPr>
                <w:rFonts w:ascii="Times New Roman" w:hAnsi="Times New Roman"/>
                <w:color w:val="000000"/>
                <w:sz w:val="20"/>
                <w:szCs w:val="20"/>
              </w:rPr>
              <w:t>40702810723270002856 АО «Альфа-Банк» Филиал Новосибирский к/с 30101810600000000774                             БИК 045004774</w:t>
            </w:r>
          </w:p>
          <w:p w:rsidR="008B2C2F" w:rsidRDefault="008B2C2F">
            <w:pPr>
              <w:rPr>
                <w:rFonts w:ascii="Times New Roman" w:hAnsi="Times New Roman"/>
                <w:sz w:val="16"/>
                <w:szCs w:val="16"/>
              </w:rPr>
            </w:pPr>
          </w:p>
          <w:p w:rsidR="008B2C2F" w:rsidRPr="00EA7381" w:rsidRDefault="008B2C2F">
            <w:pPr>
              <w:rPr>
                <w:rFonts w:ascii="Times New Roman" w:hAnsi="Times New Roman"/>
                <w:sz w:val="20"/>
                <w:szCs w:val="20"/>
              </w:rPr>
            </w:pPr>
            <w:r w:rsidRPr="00EA7381">
              <w:rPr>
                <w:rFonts w:ascii="Times New Roman" w:hAnsi="Times New Roman"/>
                <w:sz w:val="20"/>
                <w:szCs w:val="20"/>
              </w:rPr>
              <w:t>Исполнительный директор</w:t>
            </w:r>
          </w:p>
          <w:p w:rsidR="008B2C2F" w:rsidRPr="00EA7381" w:rsidRDefault="008B2C2F">
            <w:pPr>
              <w:rPr>
                <w:rFonts w:ascii="Times New Roman" w:hAnsi="Times New Roman"/>
                <w:sz w:val="20"/>
                <w:szCs w:val="20"/>
              </w:rPr>
            </w:pPr>
          </w:p>
          <w:p w:rsidR="008B2C2F" w:rsidRDefault="008B2C2F">
            <w:pPr>
              <w:rPr>
                <w:rFonts w:ascii="Times New Roman" w:eastAsia="Times New Roman" w:hAnsi="Times New Roman"/>
                <w:sz w:val="20"/>
                <w:szCs w:val="20"/>
              </w:rPr>
            </w:pPr>
            <w:r>
              <w:rPr>
                <w:rFonts w:ascii="Times New Roman" w:eastAsia="Times New Roman" w:hAnsi="Times New Roman"/>
                <w:sz w:val="20"/>
                <w:szCs w:val="20"/>
              </w:rPr>
              <w:t>___________________ / В.В. Попов /</w:t>
            </w:r>
          </w:p>
          <w:p w:rsidR="008B2C2F" w:rsidRPr="00F75AB0" w:rsidRDefault="008B2C2F">
            <w:pPr>
              <w:jc w:val="both"/>
              <w:rPr>
                <w:rFonts w:ascii="Times New Roman" w:hAnsi="Times New Roman"/>
                <w:sz w:val="20"/>
                <w:vertAlign w:val="superscript"/>
              </w:rPr>
            </w:pPr>
            <w:r w:rsidRPr="0085277C">
              <w:rPr>
                <w:rFonts w:ascii="Times New Roman" w:eastAsia="Times New Roman" w:hAnsi="Times New Roman"/>
                <w:sz w:val="20"/>
                <w:szCs w:val="20"/>
                <w:vertAlign w:val="superscript"/>
              </w:rPr>
              <w:t xml:space="preserve">                        </w:t>
            </w:r>
            <w:proofErr w:type="spellStart"/>
            <w:r w:rsidRPr="00F75AB0">
              <w:rPr>
                <w:rFonts w:ascii="Times New Roman" w:eastAsia="Times New Roman" w:hAnsi="Times New Roman"/>
                <w:sz w:val="20"/>
                <w:szCs w:val="20"/>
                <w:vertAlign w:val="superscript"/>
              </w:rPr>
              <w:t>м.п</w:t>
            </w:r>
            <w:proofErr w:type="spellEnd"/>
          </w:p>
        </w:tc>
        <w:sdt>
          <w:sdtPr>
            <w:rPr>
              <w:rFonts w:ascii="Times New Roman" w:hAnsi="Times New Roman" w:cs="Times New Roman"/>
              <w:sz w:val="20"/>
            </w:rPr>
            <w:id w:val="1582106057"/>
            <w:placeholder>
              <w:docPart w:val="DefaultPlaceholder_1081868574"/>
            </w:placeholder>
            <w:showingPlcHdr/>
          </w:sdtPr>
          <w:sdtEndPr/>
          <w:sdtContent>
            <w:tc>
              <w:tcPr>
                <w:tcW w:w="4829" w:type="dxa"/>
                <w:tcBorders>
                  <w:top w:val="single" w:sz="4" w:space="0" w:color="auto"/>
                  <w:left w:val="single" w:sz="4" w:space="0" w:color="auto"/>
                  <w:bottom w:val="single" w:sz="4" w:space="0" w:color="auto"/>
                  <w:right w:val="single" w:sz="4" w:space="0" w:color="auto"/>
                </w:tcBorders>
                <w:shd w:val="clear" w:color="auto" w:fill="auto"/>
              </w:tcPr>
              <w:p w:rsidR="008B2C2F" w:rsidRDefault="008B2C2F" w:rsidP="008B2C2F">
                <w:pPr>
                  <w:pStyle w:val="ConsPlusNormal"/>
                  <w:snapToGrid w:val="0"/>
                  <w:rPr>
                    <w:rFonts w:ascii="Times New Roman" w:hAnsi="Times New Roman" w:cs="Times New Roman"/>
                    <w:sz w:val="20"/>
                  </w:rPr>
                </w:pPr>
                <w:r w:rsidRPr="00F45A77">
                  <w:rPr>
                    <w:rStyle w:val="afd"/>
                  </w:rPr>
                  <w:t>Место для ввода текста.</w:t>
                </w:r>
              </w:p>
            </w:tc>
          </w:sdtContent>
        </w:sdt>
      </w:tr>
    </w:tbl>
    <w:p w:rsidR="002B20A7" w:rsidRDefault="002B20A7">
      <w:pPr>
        <w:pStyle w:val="ConsPlusNormal"/>
        <w:jc w:val="right"/>
        <w:rPr>
          <w:rFonts w:ascii="Times New Roman" w:hAnsi="Times New Roman" w:cs="Times New Roman"/>
          <w:sz w:val="20"/>
        </w:rPr>
      </w:pPr>
    </w:p>
    <w:p w:rsidR="00150461" w:rsidRDefault="00150461" w:rsidP="00150461">
      <w:pPr>
        <w:pStyle w:val="ConsPlusNormal"/>
        <w:pageBreakBefore/>
        <w:jc w:val="right"/>
        <w:rPr>
          <w:rFonts w:ascii="Times New Roman" w:hAnsi="Times New Roman" w:cs="Times New Roman"/>
          <w:sz w:val="20"/>
        </w:rPr>
      </w:pPr>
      <w:bookmarkStart w:id="1" w:name="P183"/>
      <w:bookmarkEnd w:id="1"/>
      <w:r>
        <w:rPr>
          <w:rFonts w:ascii="Times New Roman" w:hAnsi="Times New Roman" w:cs="Times New Roman"/>
          <w:sz w:val="20"/>
        </w:rPr>
        <w:lastRenderedPageBreak/>
        <w:t xml:space="preserve">Приложение №1 </w:t>
      </w:r>
    </w:p>
    <w:p w:rsidR="00150461" w:rsidRDefault="00150461" w:rsidP="00150461">
      <w:pPr>
        <w:pStyle w:val="ConsPlusNormal"/>
        <w:jc w:val="right"/>
        <w:rPr>
          <w:rFonts w:ascii="Times New Roman" w:hAnsi="Times New Roman" w:cs="Times New Roman"/>
          <w:sz w:val="20"/>
        </w:rPr>
      </w:pPr>
      <w:r>
        <w:rPr>
          <w:rFonts w:ascii="Times New Roman" w:hAnsi="Times New Roman" w:cs="Times New Roman"/>
          <w:sz w:val="20"/>
        </w:rPr>
        <w:t>к договору на оказание</w:t>
      </w:r>
    </w:p>
    <w:p w:rsidR="00150461" w:rsidRDefault="00150461" w:rsidP="00150461">
      <w:pPr>
        <w:pStyle w:val="ConsPlusNormal"/>
        <w:jc w:val="right"/>
        <w:rPr>
          <w:rFonts w:ascii="Times New Roman" w:hAnsi="Times New Roman" w:cs="Times New Roman"/>
          <w:sz w:val="20"/>
        </w:rPr>
      </w:pPr>
      <w:r>
        <w:rPr>
          <w:rFonts w:ascii="Times New Roman" w:hAnsi="Times New Roman" w:cs="Times New Roman"/>
          <w:sz w:val="20"/>
        </w:rPr>
        <w:t>услуг по обращению с твердыми</w:t>
      </w:r>
    </w:p>
    <w:p w:rsidR="00150461" w:rsidRDefault="00150461" w:rsidP="00150461">
      <w:pPr>
        <w:pStyle w:val="ConsPlusNormal"/>
        <w:jc w:val="right"/>
        <w:rPr>
          <w:rFonts w:ascii="Times New Roman" w:hAnsi="Times New Roman" w:cs="Times New Roman"/>
          <w:sz w:val="20"/>
        </w:rPr>
      </w:pPr>
      <w:r>
        <w:rPr>
          <w:rFonts w:ascii="Times New Roman" w:hAnsi="Times New Roman" w:cs="Times New Roman"/>
          <w:sz w:val="20"/>
        </w:rPr>
        <w:t>коммунальными отходами</w:t>
      </w:r>
    </w:p>
    <w:p w:rsidR="00150461" w:rsidRPr="00003CCA" w:rsidRDefault="00150461" w:rsidP="00150461">
      <w:pPr>
        <w:pStyle w:val="ConsPlusNormal"/>
        <w:jc w:val="center"/>
        <w:rPr>
          <w:rFonts w:ascii="Times New Roman" w:hAnsi="Times New Roman" w:cs="Times New Roman"/>
          <w:color w:val="000000"/>
          <w:sz w:val="20"/>
        </w:rPr>
      </w:pPr>
    </w:p>
    <w:p w:rsidR="00BF7205" w:rsidRPr="00EA3F3B" w:rsidRDefault="00BF7205" w:rsidP="00BF7205">
      <w:pPr>
        <w:pStyle w:val="ConsPlusNormal"/>
        <w:jc w:val="center"/>
        <w:rPr>
          <w:rFonts w:ascii="Times New Roman" w:hAnsi="Times New Roman" w:cs="Times New Roman"/>
          <w:color w:val="000000"/>
          <w:sz w:val="20"/>
        </w:rPr>
      </w:pPr>
      <w:r w:rsidRPr="00EA3F3B">
        <w:rPr>
          <w:rFonts w:ascii="Times New Roman" w:hAnsi="Times New Roman" w:cs="Times New Roman"/>
          <w:color w:val="000000"/>
          <w:sz w:val="20"/>
        </w:rPr>
        <w:t>ИНФОРМАЦИЯ ПО ПРЕДМЕТУ ДОГОВОРА</w:t>
      </w:r>
    </w:p>
    <w:p w:rsidR="00BF7205" w:rsidRPr="00EA3F3B" w:rsidRDefault="00BF7205" w:rsidP="00BF7205">
      <w:pPr>
        <w:pStyle w:val="ConsPlusNormal"/>
        <w:jc w:val="center"/>
        <w:rPr>
          <w:rFonts w:ascii="Times New Roman" w:hAnsi="Times New Roman" w:cs="Times New Roman"/>
          <w:color w:val="000000"/>
          <w:sz w:val="20"/>
        </w:rPr>
      </w:pPr>
      <w:r w:rsidRPr="00EA3F3B">
        <w:rPr>
          <w:rFonts w:ascii="Times New Roman" w:hAnsi="Times New Roman" w:cs="Times New Roman"/>
          <w:color w:val="000000"/>
          <w:sz w:val="20"/>
        </w:rPr>
        <w:t xml:space="preserve">1. Объем и место </w:t>
      </w:r>
      <w:r w:rsidR="00C14114">
        <w:rPr>
          <w:rFonts w:ascii="Times New Roman" w:hAnsi="Times New Roman" w:cs="Times New Roman"/>
          <w:color w:val="000000"/>
          <w:sz w:val="20"/>
        </w:rPr>
        <w:t xml:space="preserve">(площадка) </w:t>
      </w:r>
      <w:r w:rsidRPr="00EA3F3B">
        <w:rPr>
          <w:rFonts w:ascii="Times New Roman" w:hAnsi="Times New Roman" w:cs="Times New Roman"/>
          <w:color w:val="000000"/>
          <w:sz w:val="20"/>
        </w:rPr>
        <w:t>накопления твердых коммунальных отходов</w:t>
      </w:r>
    </w:p>
    <w:p w:rsidR="00BF7205" w:rsidRPr="00EA3F3B" w:rsidRDefault="00BF7205" w:rsidP="00BF7205">
      <w:pPr>
        <w:pStyle w:val="ConsPlusNormal"/>
        <w:jc w:val="center"/>
        <w:rPr>
          <w:rFonts w:ascii="Times New Roman" w:hAnsi="Times New Roman" w:cs="Times New Roman"/>
          <w:color w:val="000000"/>
          <w:sz w:val="20"/>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488"/>
        <w:gridCol w:w="2094"/>
        <w:gridCol w:w="1388"/>
        <w:gridCol w:w="1985"/>
        <w:gridCol w:w="1984"/>
        <w:gridCol w:w="1772"/>
      </w:tblGrid>
      <w:tr w:rsidR="00BF7205" w:rsidRPr="00EA3F3B" w:rsidTr="00BF7205">
        <w:tc>
          <w:tcPr>
            <w:tcW w:w="488" w:type="dxa"/>
            <w:tcBorders>
              <w:top w:val="single" w:sz="4" w:space="0" w:color="000000"/>
              <w:left w:val="single" w:sz="4" w:space="0" w:color="000000"/>
              <w:bottom w:val="single" w:sz="4" w:space="0" w:color="000000"/>
              <w:right w:val="nil"/>
            </w:tcBorders>
            <w:hideMark/>
          </w:tcPr>
          <w:p w:rsidR="00BF7205" w:rsidRPr="00EA3F3B" w:rsidRDefault="00BF7205">
            <w:pPr>
              <w:pStyle w:val="ConsPlusNormal"/>
              <w:jc w:val="center"/>
              <w:rPr>
                <w:rFonts w:ascii="Times New Roman" w:hAnsi="Times New Roman" w:cs="Times New Roman"/>
                <w:color w:val="000000"/>
                <w:sz w:val="18"/>
                <w:szCs w:val="18"/>
              </w:rPr>
            </w:pPr>
            <w:r w:rsidRPr="00EA3F3B">
              <w:rPr>
                <w:rFonts w:ascii="Times New Roman" w:hAnsi="Times New Roman" w:cs="Times New Roman"/>
                <w:color w:val="000000"/>
                <w:sz w:val="18"/>
                <w:szCs w:val="18"/>
              </w:rPr>
              <w:t>N п/п</w:t>
            </w:r>
          </w:p>
        </w:tc>
        <w:tc>
          <w:tcPr>
            <w:tcW w:w="2094" w:type="dxa"/>
            <w:tcBorders>
              <w:top w:val="single" w:sz="4" w:space="0" w:color="000000"/>
              <w:left w:val="single" w:sz="4" w:space="0" w:color="000000"/>
              <w:bottom w:val="single" w:sz="4" w:space="0" w:color="000000"/>
              <w:right w:val="nil"/>
            </w:tcBorders>
            <w:hideMark/>
          </w:tcPr>
          <w:p w:rsidR="00BF7205" w:rsidRPr="00EA3F3B" w:rsidRDefault="00BF7205">
            <w:pPr>
              <w:pStyle w:val="ConsPlusNormal"/>
              <w:jc w:val="center"/>
              <w:rPr>
                <w:rFonts w:ascii="Times New Roman" w:hAnsi="Times New Roman" w:cs="Times New Roman"/>
                <w:color w:val="000000"/>
                <w:sz w:val="18"/>
                <w:szCs w:val="18"/>
              </w:rPr>
            </w:pPr>
            <w:r w:rsidRPr="00EA3F3B">
              <w:rPr>
                <w:rFonts w:ascii="Times New Roman" w:hAnsi="Times New Roman" w:cs="Times New Roman"/>
                <w:color w:val="000000"/>
                <w:sz w:val="18"/>
                <w:szCs w:val="18"/>
              </w:rPr>
              <w:t>Наименование объекта</w:t>
            </w:r>
          </w:p>
          <w:p w:rsidR="00BF7205" w:rsidRPr="00EA3F3B" w:rsidRDefault="00BF7205">
            <w:pPr>
              <w:pStyle w:val="ConsPlusNormal"/>
              <w:jc w:val="center"/>
              <w:rPr>
                <w:rFonts w:ascii="Times New Roman" w:hAnsi="Times New Roman" w:cs="Times New Roman"/>
                <w:color w:val="000000"/>
                <w:sz w:val="18"/>
                <w:szCs w:val="18"/>
              </w:rPr>
            </w:pPr>
            <w:r w:rsidRPr="00EA3F3B">
              <w:rPr>
                <w:rFonts w:ascii="Times New Roman" w:hAnsi="Times New Roman" w:cs="Times New Roman"/>
                <w:color w:val="000000"/>
                <w:sz w:val="18"/>
                <w:szCs w:val="18"/>
              </w:rPr>
              <w:t>(адрес Потребителя)</w:t>
            </w:r>
          </w:p>
        </w:tc>
        <w:tc>
          <w:tcPr>
            <w:tcW w:w="1388" w:type="dxa"/>
            <w:tcBorders>
              <w:top w:val="single" w:sz="4" w:space="0" w:color="000000"/>
              <w:left w:val="single" w:sz="4" w:space="0" w:color="000000"/>
              <w:bottom w:val="single" w:sz="4" w:space="0" w:color="000000"/>
              <w:right w:val="nil"/>
            </w:tcBorders>
            <w:hideMark/>
          </w:tcPr>
          <w:p w:rsidR="00BF7205" w:rsidRPr="00EA3F3B" w:rsidRDefault="00BF7205">
            <w:pPr>
              <w:pStyle w:val="ConsPlusNormal"/>
              <w:jc w:val="center"/>
              <w:rPr>
                <w:rFonts w:ascii="Times New Roman" w:hAnsi="Times New Roman" w:cs="Times New Roman"/>
                <w:color w:val="000000"/>
                <w:sz w:val="18"/>
                <w:szCs w:val="18"/>
              </w:rPr>
            </w:pPr>
            <w:r w:rsidRPr="00EA3F3B">
              <w:rPr>
                <w:rFonts w:ascii="Times New Roman" w:hAnsi="Times New Roman" w:cs="Times New Roman"/>
                <w:color w:val="000000"/>
                <w:sz w:val="18"/>
                <w:szCs w:val="18"/>
              </w:rPr>
              <w:t xml:space="preserve">Объем принимаемых твердых коммунальных отходов в месяц, м3 </w:t>
            </w:r>
          </w:p>
        </w:tc>
        <w:tc>
          <w:tcPr>
            <w:tcW w:w="1985" w:type="dxa"/>
            <w:tcBorders>
              <w:top w:val="single" w:sz="4" w:space="0" w:color="000000"/>
              <w:left w:val="single" w:sz="4" w:space="0" w:color="000000"/>
              <w:bottom w:val="single" w:sz="4" w:space="0" w:color="000000"/>
              <w:right w:val="nil"/>
            </w:tcBorders>
            <w:hideMark/>
          </w:tcPr>
          <w:p w:rsidR="00BF7205" w:rsidRPr="00EA3F3B" w:rsidRDefault="00BF7205">
            <w:pPr>
              <w:pStyle w:val="ConsPlusNormal"/>
              <w:jc w:val="center"/>
              <w:rPr>
                <w:rFonts w:ascii="Times New Roman" w:hAnsi="Times New Roman" w:cs="Times New Roman"/>
                <w:color w:val="000000"/>
                <w:sz w:val="18"/>
                <w:szCs w:val="18"/>
              </w:rPr>
            </w:pPr>
            <w:r w:rsidRPr="00EA3F3B">
              <w:rPr>
                <w:rFonts w:ascii="Times New Roman" w:hAnsi="Times New Roman" w:cs="Times New Roman"/>
                <w:color w:val="000000"/>
                <w:sz w:val="18"/>
                <w:szCs w:val="18"/>
              </w:rPr>
              <w:t>Место</w:t>
            </w:r>
            <w:r w:rsidR="00C14114">
              <w:rPr>
                <w:rFonts w:ascii="Times New Roman" w:hAnsi="Times New Roman" w:cs="Times New Roman"/>
                <w:color w:val="000000"/>
                <w:sz w:val="18"/>
                <w:szCs w:val="18"/>
              </w:rPr>
              <w:t xml:space="preserve"> (площадка)</w:t>
            </w:r>
            <w:r w:rsidRPr="00EA3F3B">
              <w:rPr>
                <w:rFonts w:ascii="Times New Roman" w:hAnsi="Times New Roman" w:cs="Times New Roman"/>
                <w:color w:val="000000"/>
                <w:sz w:val="18"/>
                <w:szCs w:val="18"/>
              </w:rPr>
              <w:t xml:space="preserve"> накопления твердых коммунальных отходов</w:t>
            </w:r>
          </w:p>
        </w:tc>
        <w:tc>
          <w:tcPr>
            <w:tcW w:w="1984" w:type="dxa"/>
            <w:tcBorders>
              <w:top w:val="single" w:sz="4" w:space="0" w:color="000000"/>
              <w:left w:val="single" w:sz="4" w:space="0" w:color="000000"/>
              <w:bottom w:val="single" w:sz="4" w:space="0" w:color="000000"/>
              <w:right w:val="nil"/>
            </w:tcBorders>
            <w:hideMark/>
          </w:tcPr>
          <w:p w:rsidR="00BF7205" w:rsidRPr="00EA3F3B" w:rsidRDefault="00BF7205">
            <w:pPr>
              <w:pStyle w:val="ConsPlusNormal"/>
              <w:jc w:val="center"/>
              <w:rPr>
                <w:rFonts w:ascii="Times New Roman" w:hAnsi="Times New Roman" w:cs="Times New Roman"/>
                <w:color w:val="000000"/>
                <w:sz w:val="18"/>
                <w:szCs w:val="18"/>
              </w:rPr>
            </w:pPr>
            <w:r w:rsidRPr="00EA3F3B">
              <w:rPr>
                <w:rFonts w:ascii="Times New Roman" w:hAnsi="Times New Roman" w:cs="Times New Roman"/>
                <w:color w:val="000000"/>
                <w:sz w:val="18"/>
                <w:szCs w:val="18"/>
              </w:rPr>
              <w:t xml:space="preserve">Место </w:t>
            </w:r>
            <w:r w:rsidR="00C14114">
              <w:rPr>
                <w:rFonts w:ascii="Times New Roman" w:hAnsi="Times New Roman" w:cs="Times New Roman"/>
                <w:color w:val="000000"/>
                <w:sz w:val="18"/>
                <w:szCs w:val="18"/>
              </w:rPr>
              <w:t xml:space="preserve">(площадка) </w:t>
            </w:r>
            <w:r w:rsidRPr="00EA3F3B">
              <w:rPr>
                <w:rFonts w:ascii="Times New Roman" w:hAnsi="Times New Roman" w:cs="Times New Roman"/>
                <w:color w:val="000000"/>
                <w:sz w:val="18"/>
                <w:szCs w:val="18"/>
              </w:rPr>
              <w:t>накопления крупногабаритных отходов</w:t>
            </w:r>
          </w:p>
        </w:tc>
        <w:tc>
          <w:tcPr>
            <w:tcW w:w="1772" w:type="dxa"/>
            <w:tcBorders>
              <w:top w:val="single" w:sz="4" w:space="0" w:color="000000"/>
              <w:left w:val="single" w:sz="4" w:space="0" w:color="000000"/>
              <w:bottom w:val="single" w:sz="4" w:space="0" w:color="000000"/>
              <w:right w:val="single" w:sz="4" w:space="0" w:color="000000"/>
            </w:tcBorders>
            <w:hideMark/>
          </w:tcPr>
          <w:p w:rsidR="00BF7205" w:rsidRPr="00EA3F3B" w:rsidRDefault="00BF7205">
            <w:pPr>
              <w:pStyle w:val="ConsPlusNormal"/>
              <w:jc w:val="center"/>
              <w:rPr>
                <w:color w:val="000000"/>
              </w:rPr>
            </w:pPr>
            <w:r w:rsidRPr="00EA3F3B">
              <w:rPr>
                <w:rFonts w:ascii="Times New Roman" w:hAnsi="Times New Roman" w:cs="Times New Roman"/>
                <w:color w:val="000000"/>
                <w:sz w:val="18"/>
                <w:szCs w:val="18"/>
              </w:rPr>
              <w:t>Периодичность вывоза твердых коммунальных отходов</w:t>
            </w:r>
          </w:p>
        </w:tc>
      </w:tr>
      <w:sdt>
        <w:sdtPr>
          <w:rPr>
            <w:rFonts w:ascii="Times New Roman" w:hAnsi="Times New Roman" w:cs="Times New Roman"/>
            <w:i/>
            <w:color w:val="000000"/>
            <w:sz w:val="18"/>
            <w:szCs w:val="18"/>
          </w:rPr>
          <w:id w:val="1988439599"/>
          <w15:repeatingSection/>
        </w:sdtPr>
        <w:sdtEndPr/>
        <w:sdtContent>
          <w:sdt>
            <w:sdtPr>
              <w:rPr>
                <w:rFonts w:ascii="Times New Roman" w:hAnsi="Times New Roman" w:cs="Times New Roman"/>
                <w:i/>
                <w:color w:val="000000"/>
                <w:sz w:val="18"/>
                <w:szCs w:val="18"/>
              </w:rPr>
              <w:id w:val="1035938036"/>
              <w:placeholder>
                <w:docPart w:val="DefaultPlaceholder_1081868578"/>
              </w:placeholder>
              <w15:repeatingSectionItem/>
            </w:sdtPr>
            <w:sdtEndPr/>
            <w:sdtContent>
              <w:sdt>
                <w:sdtPr>
                  <w:rPr>
                    <w:rFonts w:ascii="Times New Roman" w:hAnsi="Times New Roman" w:cs="Times New Roman"/>
                    <w:i/>
                    <w:color w:val="000000"/>
                    <w:sz w:val="18"/>
                    <w:szCs w:val="18"/>
                  </w:rPr>
                  <w:id w:val="-2143491272"/>
                  <w:placeholder>
                    <w:docPart w:val="DefaultPlaceholder_1081868574"/>
                  </w:placeholder>
                </w:sdtPr>
                <w:sdtEndPr/>
                <w:sdtContent>
                  <w:tr w:rsidR="00BF7205" w:rsidRPr="00EA3F3B" w:rsidTr="00BF7205">
                    <w:trPr>
                      <w:trHeight w:val="914"/>
                    </w:trPr>
                    <w:tc>
                      <w:tcPr>
                        <w:tcW w:w="488" w:type="dxa"/>
                        <w:tcBorders>
                          <w:top w:val="single" w:sz="4" w:space="0" w:color="000000"/>
                          <w:left w:val="single" w:sz="4" w:space="0" w:color="000000"/>
                          <w:bottom w:val="single" w:sz="4" w:space="0" w:color="000000"/>
                          <w:right w:val="nil"/>
                        </w:tcBorders>
                      </w:tcPr>
                      <w:p w:rsidR="00BF7205" w:rsidRPr="00EA3F3B" w:rsidRDefault="00BF7205">
                        <w:pPr>
                          <w:pStyle w:val="ConsPlusNormal"/>
                          <w:jc w:val="center"/>
                          <w:rPr>
                            <w:rFonts w:ascii="Times New Roman" w:hAnsi="Times New Roman" w:cs="Times New Roman"/>
                            <w:i/>
                            <w:color w:val="000000"/>
                            <w:sz w:val="18"/>
                            <w:szCs w:val="18"/>
                          </w:rPr>
                        </w:pPr>
                      </w:p>
                    </w:tc>
                    <w:tc>
                      <w:tcPr>
                        <w:tcW w:w="2094" w:type="dxa"/>
                        <w:tcBorders>
                          <w:top w:val="single" w:sz="4" w:space="0" w:color="000000"/>
                          <w:left w:val="single" w:sz="4" w:space="0" w:color="000000"/>
                          <w:bottom w:val="single" w:sz="4" w:space="0" w:color="000000"/>
                          <w:right w:val="nil"/>
                        </w:tcBorders>
                      </w:tcPr>
                      <w:p w:rsidR="00BF7205" w:rsidRPr="00EA3F3B" w:rsidRDefault="00BF7205">
                        <w:pPr>
                          <w:pStyle w:val="ConsPlusNormal"/>
                          <w:snapToGrid w:val="0"/>
                          <w:jc w:val="center"/>
                          <w:rPr>
                            <w:rFonts w:ascii="Times New Roman" w:hAnsi="Times New Roman" w:cs="Times New Roman"/>
                            <w:i/>
                            <w:color w:val="000000"/>
                            <w:sz w:val="18"/>
                            <w:szCs w:val="18"/>
                          </w:rPr>
                        </w:pPr>
                      </w:p>
                    </w:tc>
                    <w:tc>
                      <w:tcPr>
                        <w:tcW w:w="1388" w:type="dxa"/>
                        <w:tcBorders>
                          <w:top w:val="single" w:sz="4" w:space="0" w:color="000000"/>
                          <w:left w:val="single" w:sz="4" w:space="0" w:color="000000"/>
                          <w:bottom w:val="single" w:sz="4" w:space="0" w:color="000000"/>
                          <w:right w:val="nil"/>
                        </w:tcBorders>
                      </w:tcPr>
                      <w:p w:rsidR="00BF7205" w:rsidRPr="00EA3F3B" w:rsidRDefault="00BF7205">
                        <w:pPr>
                          <w:pStyle w:val="ConsPlusNormal"/>
                          <w:snapToGrid w:val="0"/>
                          <w:jc w:val="center"/>
                          <w:rPr>
                            <w:rFonts w:ascii="Times New Roman" w:hAnsi="Times New Roman" w:cs="Times New Roman"/>
                            <w:i/>
                            <w:color w:val="000000"/>
                            <w:sz w:val="18"/>
                            <w:szCs w:val="18"/>
                          </w:rPr>
                        </w:pPr>
                      </w:p>
                    </w:tc>
                    <w:tc>
                      <w:tcPr>
                        <w:tcW w:w="1985" w:type="dxa"/>
                        <w:tcBorders>
                          <w:top w:val="single" w:sz="4" w:space="0" w:color="000000"/>
                          <w:left w:val="single" w:sz="4" w:space="0" w:color="000000"/>
                          <w:bottom w:val="single" w:sz="4" w:space="0" w:color="000000"/>
                          <w:right w:val="nil"/>
                        </w:tcBorders>
                      </w:tcPr>
                      <w:p w:rsidR="00BF7205" w:rsidRPr="00EA3F3B" w:rsidRDefault="00BF7205">
                        <w:pPr>
                          <w:pStyle w:val="ConsPlusNormal"/>
                          <w:snapToGrid w:val="0"/>
                          <w:jc w:val="center"/>
                          <w:rPr>
                            <w:rFonts w:ascii="Times New Roman" w:hAnsi="Times New Roman" w:cs="Times New Roman"/>
                            <w:color w:val="000000"/>
                            <w:sz w:val="18"/>
                            <w:szCs w:val="18"/>
                          </w:rPr>
                        </w:pPr>
                      </w:p>
                    </w:tc>
                    <w:tc>
                      <w:tcPr>
                        <w:tcW w:w="1984" w:type="dxa"/>
                        <w:tcBorders>
                          <w:top w:val="single" w:sz="4" w:space="0" w:color="000000"/>
                          <w:left w:val="single" w:sz="4" w:space="0" w:color="000000"/>
                          <w:bottom w:val="single" w:sz="4" w:space="0" w:color="000000"/>
                          <w:right w:val="nil"/>
                        </w:tcBorders>
                      </w:tcPr>
                      <w:p w:rsidR="00BF7205" w:rsidRPr="00EA3F3B" w:rsidRDefault="00BF7205">
                        <w:pPr>
                          <w:pStyle w:val="ConsPlusNormal"/>
                          <w:snapToGrid w:val="0"/>
                          <w:jc w:val="center"/>
                          <w:rPr>
                            <w:rFonts w:ascii="Times New Roman" w:hAnsi="Times New Roman" w:cs="Times New Roman"/>
                            <w:color w:val="000000"/>
                            <w:sz w:val="18"/>
                            <w:szCs w:val="18"/>
                          </w:rPr>
                        </w:pPr>
                      </w:p>
                    </w:tc>
                    <w:tc>
                      <w:tcPr>
                        <w:tcW w:w="1772" w:type="dxa"/>
                        <w:tcBorders>
                          <w:top w:val="single" w:sz="4" w:space="0" w:color="000000"/>
                          <w:left w:val="single" w:sz="4" w:space="0" w:color="000000"/>
                          <w:bottom w:val="single" w:sz="4" w:space="0" w:color="000000"/>
                          <w:right w:val="single" w:sz="4" w:space="0" w:color="000000"/>
                        </w:tcBorders>
                      </w:tcPr>
                      <w:p w:rsidR="00BF7205" w:rsidRPr="00EA3F3B" w:rsidRDefault="00BF7205">
                        <w:pPr>
                          <w:pStyle w:val="ConsPlusNormal"/>
                          <w:snapToGrid w:val="0"/>
                          <w:jc w:val="center"/>
                          <w:rPr>
                            <w:rFonts w:ascii="Times New Roman" w:hAnsi="Times New Roman" w:cs="Times New Roman"/>
                            <w:i/>
                            <w:color w:val="000000"/>
                            <w:sz w:val="18"/>
                            <w:szCs w:val="18"/>
                          </w:rPr>
                        </w:pPr>
                      </w:p>
                    </w:tc>
                  </w:tr>
                </w:sdtContent>
              </w:sdt>
            </w:sdtContent>
          </w:sdt>
        </w:sdtContent>
      </w:sdt>
    </w:tbl>
    <w:p w:rsidR="00BF7205" w:rsidRPr="00EA3F3B" w:rsidRDefault="00BF7205" w:rsidP="00BF7205">
      <w:pPr>
        <w:pStyle w:val="ConsPlusNormal"/>
        <w:ind w:firstLine="540"/>
        <w:jc w:val="both"/>
        <w:rPr>
          <w:rFonts w:ascii="Times New Roman" w:hAnsi="Times New Roman" w:cs="Times New Roman"/>
          <w:color w:val="000000"/>
          <w:sz w:val="20"/>
        </w:rPr>
      </w:pPr>
    </w:p>
    <w:p w:rsidR="00BF7205" w:rsidRPr="00EA3F3B" w:rsidRDefault="00BF7205" w:rsidP="00BF7205">
      <w:pPr>
        <w:pStyle w:val="ConsPlusNormal"/>
        <w:ind w:firstLine="540"/>
        <w:jc w:val="both"/>
        <w:rPr>
          <w:rFonts w:ascii="Times New Roman" w:hAnsi="Times New Roman" w:cs="Times New Roman"/>
          <w:color w:val="000000"/>
          <w:sz w:val="20"/>
        </w:rPr>
      </w:pPr>
    </w:p>
    <w:p w:rsidR="00BF7205" w:rsidRPr="00EA3F3B" w:rsidRDefault="00BF7205" w:rsidP="00BF7205">
      <w:pPr>
        <w:pStyle w:val="ConsPlusNormal"/>
        <w:ind w:firstLine="540"/>
        <w:jc w:val="both"/>
        <w:rPr>
          <w:rFonts w:ascii="Times New Roman" w:hAnsi="Times New Roman" w:cs="Times New Roman"/>
          <w:color w:val="000000"/>
          <w:sz w:val="20"/>
        </w:rPr>
      </w:pPr>
    </w:p>
    <w:p w:rsidR="00BF7205" w:rsidRPr="00EA3F3B" w:rsidRDefault="00BF7205" w:rsidP="00BF7205">
      <w:pPr>
        <w:jc w:val="center"/>
        <w:rPr>
          <w:rFonts w:ascii="Times New Roman" w:hAnsi="Times New Roman"/>
          <w:color w:val="000000"/>
        </w:rPr>
      </w:pPr>
      <w:r w:rsidRPr="00EA3F3B">
        <w:rPr>
          <w:rFonts w:ascii="Times New Roman" w:hAnsi="Times New Roman"/>
          <w:color w:val="000000"/>
        </w:rPr>
        <w:t xml:space="preserve">2. </w:t>
      </w:r>
      <w:r w:rsidRPr="00C14114">
        <w:rPr>
          <w:rFonts w:ascii="Times New Roman" w:hAnsi="Times New Roman"/>
          <w:color w:val="000000"/>
          <w:sz w:val="20"/>
          <w:szCs w:val="20"/>
        </w:rPr>
        <w:t>Расчет объема твердых коммунальных отходов (если расчет по фактическому количеству контейнеров и объему данный пункт исключать)</w:t>
      </w:r>
    </w:p>
    <w:p w:rsidR="00BF7205" w:rsidRPr="00EA3F3B" w:rsidRDefault="00BF7205" w:rsidP="00BF7205">
      <w:pPr>
        <w:jc w:val="center"/>
        <w:rPr>
          <w:rFonts w:ascii="Times New Roman" w:hAnsi="Times New Roman"/>
          <w:color w:val="000000"/>
        </w:rPr>
      </w:pPr>
    </w:p>
    <w:tbl>
      <w:tblPr>
        <w:tblW w:w="0" w:type="auto"/>
        <w:tblInd w:w="-5" w:type="dxa"/>
        <w:tblLayout w:type="fixed"/>
        <w:tblLook w:val="04A0" w:firstRow="1" w:lastRow="0" w:firstColumn="1" w:lastColumn="0" w:noHBand="0" w:noVBand="1"/>
      </w:tblPr>
      <w:tblGrid>
        <w:gridCol w:w="4077"/>
        <w:gridCol w:w="1985"/>
        <w:gridCol w:w="1417"/>
        <w:gridCol w:w="2278"/>
      </w:tblGrid>
      <w:tr w:rsidR="00BF7205" w:rsidRPr="00EA3F3B" w:rsidTr="00BF7205">
        <w:trPr>
          <w:trHeight w:val="468"/>
        </w:trPr>
        <w:tc>
          <w:tcPr>
            <w:tcW w:w="4077" w:type="dxa"/>
            <w:tcBorders>
              <w:top w:val="single" w:sz="4" w:space="0" w:color="000000"/>
              <w:left w:val="single" w:sz="4" w:space="0" w:color="000000"/>
              <w:bottom w:val="single" w:sz="4" w:space="0" w:color="000000"/>
              <w:right w:val="nil"/>
            </w:tcBorders>
            <w:hideMark/>
          </w:tcPr>
          <w:p w:rsidR="00BF7205" w:rsidRPr="00EA3F3B" w:rsidRDefault="00BF7205">
            <w:pPr>
              <w:jc w:val="center"/>
              <w:rPr>
                <w:rFonts w:ascii="Times New Roman" w:hAnsi="Times New Roman"/>
                <w:color w:val="000000"/>
              </w:rPr>
            </w:pPr>
            <w:r w:rsidRPr="00EA3F3B">
              <w:rPr>
                <w:rFonts w:ascii="Times New Roman" w:hAnsi="Times New Roman"/>
                <w:color w:val="000000"/>
              </w:rPr>
              <w:t>Расчетная единица, в отношении которой установлен норматив</w:t>
            </w:r>
          </w:p>
        </w:tc>
        <w:tc>
          <w:tcPr>
            <w:tcW w:w="1985" w:type="dxa"/>
            <w:tcBorders>
              <w:top w:val="single" w:sz="4" w:space="0" w:color="000000"/>
              <w:left w:val="single" w:sz="4" w:space="0" w:color="000000"/>
              <w:bottom w:val="single" w:sz="4" w:space="0" w:color="000000"/>
              <w:right w:val="nil"/>
            </w:tcBorders>
            <w:hideMark/>
          </w:tcPr>
          <w:p w:rsidR="00BF7205" w:rsidRPr="00EA3F3B" w:rsidRDefault="00BF7205">
            <w:pPr>
              <w:jc w:val="center"/>
              <w:rPr>
                <w:rFonts w:ascii="Times New Roman" w:hAnsi="Times New Roman"/>
                <w:color w:val="000000"/>
              </w:rPr>
            </w:pPr>
            <w:r w:rsidRPr="00EA3F3B">
              <w:rPr>
                <w:rFonts w:ascii="Times New Roman" w:hAnsi="Times New Roman"/>
                <w:color w:val="000000"/>
              </w:rPr>
              <w:t>Показатель расчетной единицы</w:t>
            </w:r>
          </w:p>
        </w:tc>
        <w:tc>
          <w:tcPr>
            <w:tcW w:w="1417" w:type="dxa"/>
            <w:tcBorders>
              <w:top w:val="single" w:sz="4" w:space="0" w:color="000000"/>
              <w:left w:val="single" w:sz="4" w:space="0" w:color="000000"/>
              <w:bottom w:val="single" w:sz="4" w:space="0" w:color="000000"/>
              <w:right w:val="nil"/>
            </w:tcBorders>
            <w:hideMark/>
          </w:tcPr>
          <w:p w:rsidR="00BF7205" w:rsidRPr="00EA3F3B" w:rsidRDefault="00BF7205">
            <w:pPr>
              <w:jc w:val="center"/>
              <w:rPr>
                <w:rFonts w:ascii="Times New Roman" w:hAnsi="Times New Roman"/>
                <w:color w:val="000000"/>
              </w:rPr>
            </w:pPr>
            <w:r w:rsidRPr="00EA3F3B">
              <w:rPr>
                <w:rFonts w:ascii="Times New Roman" w:hAnsi="Times New Roman"/>
                <w:color w:val="000000"/>
              </w:rPr>
              <w:t>Норматив</w:t>
            </w:r>
          </w:p>
          <w:p w:rsidR="00BF7205" w:rsidRPr="00EA3F3B" w:rsidRDefault="00BF7205">
            <w:pPr>
              <w:jc w:val="center"/>
              <w:rPr>
                <w:rFonts w:ascii="Times New Roman" w:hAnsi="Times New Roman"/>
                <w:color w:val="000000"/>
              </w:rPr>
            </w:pPr>
            <w:r w:rsidRPr="00EA3F3B">
              <w:rPr>
                <w:rFonts w:ascii="Times New Roman" w:hAnsi="Times New Roman"/>
                <w:color w:val="000000"/>
              </w:rPr>
              <w:t>накопления,</w:t>
            </w:r>
          </w:p>
          <w:p w:rsidR="00BF7205" w:rsidRPr="00EA3F3B" w:rsidRDefault="00BF7205">
            <w:pPr>
              <w:jc w:val="center"/>
              <w:rPr>
                <w:rFonts w:ascii="Times New Roman" w:hAnsi="Times New Roman"/>
                <w:color w:val="000000"/>
              </w:rPr>
            </w:pPr>
            <w:proofErr w:type="spellStart"/>
            <w:r w:rsidRPr="00EA3F3B">
              <w:rPr>
                <w:rFonts w:ascii="Times New Roman" w:hAnsi="Times New Roman"/>
                <w:color w:val="000000"/>
              </w:rPr>
              <w:t>куб.м</w:t>
            </w:r>
            <w:proofErr w:type="spellEnd"/>
            <w:r w:rsidRPr="00EA3F3B">
              <w:rPr>
                <w:rFonts w:ascii="Times New Roman" w:hAnsi="Times New Roman"/>
                <w:color w:val="000000"/>
              </w:rPr>
              <w:t>.</w:t>
            </w:r>
          </w:p>
        </w:tc>
        <w:tc>
          <w:tcPr>
            <w:tcW w:w="2278" w:type="dxa"/>
            <w:tcBorders>
              <w:top w:val="single" w:sz="4" w:space="0" w:color="000000"/>
              <w:left w:val="single" w:sz="4" w:space="0" w:color="000000"/>
              <w:bottom w:val="single" w:sz="4" w:space="0" w:color="000000"/>
              <w:right w:val="single" w:sz="4" w:space="0" w:color="000000"/>
            </w:tcBorders>
            <w:hideMark/>
          </w:tcPr>
          <w:p w:rsidR="00BF7205" w:rsidRPr="00EA3F3B" w:rsidRDefault="00BF7205">
            <w:pPr>
              <w:jc w:val="center"/>
              <w:rPr>
                <w:rFonts w:ascii="Times New Roman" w:hAnsi="Times New Roman"/>
                <w:color w:val="000000"/>
              </w:rPr>
            </w:pPr>
            <w:r w:rsidRPr="00EA3F3B">
              <w:rPr>
                <w:rFonts w:ascii="Times New Roman" w:hAnsi="Times New Roman"/>
                <w:color w:val="000000"/>
              </w:rPr>
              <w:t>Объем</w:t>
            </w:r>
          </w:p>
          <w:p w:rsidR="00BF7205" w:rsidRPr="00EA3F3B" w:rsidRDefault="00BF7205">
            <w:pPr>
              <w:jc w:val="center"/>
              <w:rPr>
                <w:rFonts w:ascii="Times New Roman" w:hAnsi="Times New Roman"/>
                <w:color w:val="000000"/>
              </w:rPr>
            </w:pPr>
            <w:r w:rsidRPr="00EA3F3B">
              <w:rPr>
                <w:rFonts w:ascii="Times New Roman" w:hAnsi="Times New Roman"/>
                <w:color w:val="000000"/>
              </w:rPr>
              <w:t>ТКО в год,</w:t>
            </w:r>
          </w:p>
          <w:p w:rsidR="00BF7205" w:rsidRPr="00EA3F3B" w:rsidRDefault="00BF7205">
            <w:pPr>
              <w:jc w:val="center"/>
              <w:rPr>
                <w:color w:val="000000"/>
              </w:rPr>
            </w:pPr>
            <w:proofErr w:type="spellStart"/>
            <w:r w:rsidRPr="00EA3F3B">
              <w:rPr>
                <w:rFonts w:ascii="Times New Roman" w:hAnsi="Times New Roman"/>
                <w:color w:val="000000"/>
              </w:rPr>
              <w:t>куб.м</w:t>
            </w:r>
            <w:proofErr w:type="spellEnd"/>
            <w:r w:rsidRPr="00EA3F3B">
              <w:rPr>
                <w:rFonts w:ascii="Times New Roman" w:hAnsi="Times New Roman"/>
                <w:color w:val="000000"/>
              </w:rPr>
              <w:t>.</w:t>
            </w:r>
          </w:p>
        </w:tc>
      </w:tr>
      <w:sdt>
        <w:sdtPr>
          <w:rPr>
            <w:rFonts w:ascii="Times New Roman" w:hAnsi="Times New Roman"/>
            <w:color w:val="000000"/>
          </w:rPr>
          <w:id w:val="760187465"/>
          <w15:repeatingSection/>
        </w:sdtPr>
        <w:sdtEndPr/>
        <w:sdtContent>
          <w:sdt>
            <w:sdtPr>
              <w:rPr>
                <w:rFonts w:ascii="Times New Roman" w:hAnsi="Times New Roman"/>
                <w:color w:val="000000"/>
              </w:rPr>
              <w:id w:val="277688136"/>
              <w:placeholder>
                <w:docPart w:val="DefaultPlaceholder_1081868578"/>
              </w:placeholder>
              <w15:repeatingSectionItem/>
            </w:sdtPr>
            <w:sdtEndPr/>
            <w:sdtContent>
              <w:sdt>
                <w:sdtPr>
                  <w:rPr>
                    <w:rFonts w:ascii="Times New Roman" w:hAnsi="Times New Roman"/>
                    <w:color w:val="000000"/>
                  </w:rPr>
                  <w:id w:val="2041620965"/>
                  <w:placeholder>
                    <w:docPart w:val="DefaultPlaceholder_1081868574"/>
                  </w:placeholder>
                </w:sdtPr>
                <w:sdtEndPr/>
                <w:sdtContent>
                  <w:tr w:rsidR="00BF7205" w:rsidRPr="00EA3F3B" w:rsidTr="00BF7205">
                    <w:tc>
                      <w:tcPr>
                        <w:tcW w:w="4077" w:type="dxa"/>
                        <w:tcBorders>
                          <w:top w:val="single" w:sz="4" w:space="0" w:color="000000"/>
                          <w:left w:val="single" w:sz="4" w:space="0" w:color="000000"/>
                          <w:bottom w:val="single" w:sz="4" w:space="0" w:color="000000"/>
                          <w:right w:val="nil"/>
                        </w:tcBorders>
                      </w:tcPr>
                      <w:p w:rsidR="00BF7205" w:rsidRPr="00EA3F3B" w:rsidRDefault="00BF7205">
                        <w:pPr>
                          <w:rPr>
                            <w:rFonts w:ascii="Times New Roman" w:hAnsi="Times New Roman"/>
                            <w:color w:val="000000"/>
                          </w:rPr>
                        </w:pPr>
                      </w:p>
                    </w:tc>
                    <w:tc>
                      <w:tcPr>
                        <w:tcW w:w="1985" w:type="dxa"/>
                        <w:tcBorders>
                          <w:top w:val="single" w:sz="4" w:space="0" w:color="000000"/>
                          <w:left w:val="single" w:sz="4" w:space="0" w:color="000000"/>
                          <w:bottom w:val="single" w:sz="4" w:space="0" w:color="000000"/>
                          <w:right w:val="nil"/>
                        </w:tcBorders>
                      </w:tcPr>
                      <w:p w:rsidR="00BF7205" w:rsidRPr="00EA3F3B" w:rsidRDefault="00BF7205">
                        <w:pPr>
                          <w:snapToGrid w:val="0"/>
                          <w:jc w:val="right"/>
                          <w:rPr>
                            <w:rFonts w:ascii="Times New Roman" w:hAnsi="Times New Roman"/>
                            <w:color w:val="000000"/>
                          </w:rPr>
                        </w:pPr>
                      </w:p>
                    </w:tc>
                    <w:tc>
                      <w:tcPr>
                        <w:tcW w:w="1417" w:type="dxa"/>
                        <w:tcBorders>
                          <w:top w:val="single" w:sz="4" w:space="0" w:color="000000"/>
                          <w:left w:val="single" w:sz="4" w:space="0" w:color="000000"/>
                          <w:bottom w:val="single" w:sz="4" w:space="0" w:color="000000"/>
                          <w:right w:val="nil"/>
                        </w:tcBorders>
                      </w:tcPr>
                      <w:p w:rsidR="00BF7205" w:rsidRPr="00EA3F3B" w:rsidRDefault="00BF7205">
                        <w:pPr>
                          <w:snapToGrid w:val="0"/>
                          <w:jc w:val="right"/>
                          <w:rPr>
                            <w:rFonts w:ascii="Times New Roman" w:hAnsi="Times New Roman"/>
                            <w:color w:val="000000"/>
                          </w:rPr>
                        </w:pPr>
                      </w:p>
                    </w:tc>
                    <w:tc>
                      <w:tcPr>
                        <w:tcW w:w="2278" w:type="dxa"/>
                        <w:tcBorders>
                          <w:top w:val="single" w:sz="4" w:space="0" w:color="000000"/>
                          <w:left w:val="single" w:sz="4" w:space="0" w:color="000000"/>
                          <w:bottom w:val="single" w:sz="4" w:space="0" w:color="000000"/>
                          <w:right w:val="single" w:sz="4" w:space="0" w:color="000000"/>
                        </w:tcBorders>
                      </w:tcPr>
                      <w:p w:rsidR="00BF7205" w:rsidRPr="00EA3F3B" w:rsidRDefault="00BF7205">
                        <w:pPr>
                          <w:snapToGrid w:val="0"/>
                          <w:jc w:val="right"/>
                          <w:rPr>
                            <w:rFonts w:ascii="Times New Roman" w:hAnsi="Times New Roman"/>
                            <w:color w:val="000000"/>
                          </w:rPr>
                        </w:pPr>
                      </w:p>
                    </w:tc>
                  </w:tr>
                </w:sdtContent>
              </w:sdt>
            </w:sdtContent>
          </w:sdt>
        </w:sdtContent>
      </w:sdt>
      <w:sdt>
        <w:sdtPr>
          <w:rPr>
            <w:rFonts w:ascii="Times New Roman" w:hAnsi="Times New Roman"/>
            <w:color w:val="000000"/>
          </w:rPr>
          <w:id w:val="-1944068356"/>
          <w:placeholder>
            <w:docPart w:val="DefaultPlaceholder_1081868574"/>
          </w:placeholder>
        </w:sdtPr>
        <w:sdtEndPr/>
        <w:sdtContent>
          <w:tr w:rsidR="00BF7205" w:rsidRPr="00EA3F3B" w:rsidTr="00BF7205">
            <w:tc>
              <w:tcPr>
                <w:tcW w:w="4077" w:type="dxa"/>
                <w:tcBorders>
                  <w:top w:val="single" w:sz="4" w:space="0" w:color="000000"/>
                  <w:left w:val="single" w:sz="4" w:space="0" w:color="000000"/>
                  <w:bottom w:val="single" w:sz="4" w:space="0" w:color="000000"/>
                  <w:right w:val="nil"/>
                </w:tcBorders>
                <w:hideMark/>
              </w:tcPr>
              <w:p w:rsidR="00BF7205" w:rsidRPr="00EA3F3B" w:rsidRDefault="00BF7205">
                <w:pPr>
                  <w:rPr>
                    <w:rFonts w:ascii="Times New Roman" w:hAnsi="Times New Roman"/>
                    <w:color w:val="000000"/>
                  </w:rPr>
                </w:pPr>
                <w:r w:rsidRPr="00EA3F3B">
                  <w:rPr>
                    <w:rFonts w:ascii="Times New Roman" w:hAnsi="Times New Roman"/>
                    <w:color w:val="000000"/>
                  </w:rPr>
                  <w:t>Итого</w:t>
                </w:r>
              </w:p>
            </w:tc>
            <w:tc>
              <w:tcPr>
                <w:tcW w:w="1985" w:type="dxa"/>
                <w:tcBorders>
                  <w:top w:val="single" w:sz="4" w:space="0" w:color="000000"/>
                  <w:left w:val="single" w:sz="4" w:space="0" w:color="000000"/>
                  <w:bottom w:val="single" w:sz="4" w:space="0" w:color="000000"/>
                  <w:right w:val="nil"/>
                </w:tcBorders>
              </w:tcPr>
              <w:p w:rsidR="00BF7205" w:rsidRPr="00EA3F3B" w:rsidRDefault="00BF7205">
                <w:pPr>
                  <w:snapToGrid w:val="0"/>
                  <w:rPr>
                    <w:rFonts w:ascii="Times New Roman" w:hAnsi="Times New Roman"/>
                    <w:color w:val="000000"/>
                  </w:rPr>
                </w:pPr>
              </w:p>
            </w:tc>
            <w:tc>
              <w:tcPr>
                <w:tcW w:w="1417" w:type="dxa"/>
                <w:tcBorders>
                  <w:top w:val="single" w:sz="4" w:space="0" w:color="000000"/>
                  <w:left w:val="single" w:sz="4" w:space="0" w:color="000000"/>
                  <w:bottom w:val="single" w:sz="4" w:space="0" w:color="000000"/>
                  <w:right w:val="nil"/>
                </w:tcBorders>
              </w:tcPr>
              <w:p w:rsidR="00BF7205" w:rsidRPr="00EA3F3B" w:rsidRDefault="00BF7205">
                <w:pPr>
                  <w:snapToGrid w:val="0"/>
                  <w:rPr>
                    <w:rFonts w:ascii="Times New Roman" w:hAnsi="Times New Roman"/>
                    <w:color w:val="000000"/>
                  </w:rPr>
                </w:pPr>
              </w:p>
            </w:tc>
            <w:tc>
              <w:tcPr>
                <w:tcW w:w="2278" w:type="dxa"/>
                <w:tcBorders>
                  <w:top w:val="single" w:sz="4" w:space="0" w:color="000000"/>
                  <w:left w:val="single" w:sz="4" w:space="0" w:color="000000"/>
                  <w:bottom w:val="single" w:sz="4" w:space="0" w:color="000000"/>
                  <w:right w:val="single" w:sz="4" w:space="0" w:color="000000"/>
                </w:tcBorders>
              </w:tcPr>
              <w:p w:rsidR="00BF7205" w:rsidRPr="00EA3F3B" w:rsidRDefault="00BF7205">
                <w:pPr>
                  <w:snapToGrid w:val="0"/>
                  <w:jc w:val="right"/>
                  <w:rPr>
                    <w:rFonts w:ascii="Times New Roman" w:hAnsi="Times New Roman"/>
                    <w:color w:val="000000"/>
                  </w:rPr>
                </w:pPr>
              </w:p>
            </w:tc>
          </w:tr>
        </w:sdtContent>
      </w:sdt>
    </w:tbl>
    <w:p w:rsidR="00BF7205" w:rsidRPr="00EA3F3B" w:rsidRDefault="00BF7205" w:rsidP="00BF7205">
      <w:pPr>
        <w:rPr>
          <w:rFonts w:ascii="Times New Roman" w:hAnsi="Times New Roman"/>
          <w:color w:val="000000"/>
        </w:rPr>
      </w:pPr>
    </w:p>
    <w:p w:rsidR="00BF7205" w:rsidRPr="00EA3F3B" w:rsidRDefault="00BF7205" w:rsidP="00BF7205">
      <w:pPr>
        <w:rPr>
          <w:rFonts w:ascii="Times New Roman" w:hAnsi="Times New Roman"/>
          <w:color w:val="000000"/>
        </w:rPr>
      </w:pPr>
    </w:p>
    <w:p w:rsidR="00BF7205" w:rsidRPr="006455E0" w:rsidRDefault="00BF7205" w:rsidP="00BF7205">
      <w:pPr>
        <w:jc w:val="center"/>
        <w:rPr>
          <w:rFonts w:ascii="Times New Roman" w:hAnsi="Times New Roman"/>
          <w:color w:val="000000"/>
          <w:sz w:val="20"/>
          <w:szCs w:val="20"/>
        </w:rPr>
      </w:pPr>
      <w:r w:rsidRPr="006455E0">
        <w:rPr>
          <w:rFonts w:ascii="Times New Roman" w:hAnsi="Times New Roman"/>
          <w:color w:val="000000"/>
          <w:sz w:val="20"/>
          <w:szCs w:val="20"/>
        </w:rPr>
        <w:t>3.Расчет стоимости услуг</w:t>
      </w:r>
    </w:p>
    <w:p w:rsidR="00BF7205" w:rsidRPr="00EA3F3B" w:rsidRDefault="00BF7205" w:rsidP="00BF7205">
      <w:pPr>
        <w:jc w:val="cente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12"/>
        <w:gridCol w:w="2400"/>
        <w:gridCol w:w="2414"/>
      </w:tblGrid>
      <w:tr w:rsidR="00BF7205" w:rsidRPr="00EA3F3B" w:rsidTr="00BF7205">
        <w:tc>
          <w:tcPr>
            <w:tcW w:w="2463" w:type="dxa"/>
            <w:tcBorders>
              <w:top w:val="single" w:sz="4" w:space="0" w:color="auto"/>
              <w:left w:val="single" w:sz="4" w:space="0" w:color="auto"/>
              <w:bottom w:val="single" w:sz="4" w:space="0" w:color="auto"/>
              <w:right w:val="single" w:sz="4" w:space="0" w:color="auto"/>
            </w:tcBorders>
            <w:hideMark/>
          </w:tcPr>
          <w:p w:rsidR="00BF7205" w:rsidRPr="00EA3F3B" w:rsidRDefault="00BF7205">
            <w:pPr>
              <w:jc w:val="center"/>
              <w:rPr>
                <w:rFonts w:ascii="Times New Roman" w:hAnsi="Times New Roman"/>
                <w:color w:val="000000"/>
              </w:rPr>
            </w:pPr>
            <w:r w:rsidRPr="00EA3F3B">
              <w:rPr>
                <w:rFonts w:ascii="Times New Roman" w:hAnsi="Times New Roman"/>
                <w:color w:val="000000"/>
                <w:sz w:val="20"/>
                <w:szCs w:val="20"/>
              </w:rPr>
              <w:t>Наименование</w:t>
            </w:r>
          </w:p>
        </w:tc>
        <w:tc>
          <w:tcPr>
            <w:tcW w:w="2464" w:type="dxa"/>
            <w:tcBorders>
              <w:top w:val="single" w:sz="4" w:space="0" w:color="auto"/>
              <w:left w:val="single" w:sz="4" w:space="0" w:color="auto"/>
              <w:bottom w:val="single" w:sz="4" w:space="0" w:color="auto"/>
              <w:right w:val="single" w:sz="4" w:space="0" w:color="auto"/>
            </w:tcBorders>
            <w:hideMark/>
          </w:tcPr>
          <w:p w:rsidR="00BF7205" w:rsidRPr="00EA3F3B" w:rsidRDefault="00BF7205">
            <w:pPr>
              <w:jc w:val="center"/>
              <w:rPr>
                <w:rFonts w:ascii="Times New Roman" w:hAnsi="Times New Roman"/>
                <w:color w:val="000000"/>
              </w:rPr>
            </w:pPr>
            <w:r w:rsidRPr="00EA3F3B">
              <w:rPr>
                <w:rFonts w:ascii="Times New Roman" w:hAnsi="Times New Roman"/>
                <w:color w:val="000000"/>
                <w:sz w:val="20"/>
                <w:szCs w:val="20"/>
              </w:rPr>
              <w:t xml:space="preserve">Тариф </w:t>
            </w:r>
            <w:proofErr w:type="spellStart"/>
            <w:r w:rsidRPr="00EA3F3B">
              <w:rPr>
                <w:rFonts w:ascii="Times New Roman" w:hAnsi="Times New Roman"/>
                <w:color w:val="000000"/>
                <w:sz w:val="20"/>
                <w:szCs w:val="20"/>
              </w:rPr>
              <w:t>руб</w:t>
            </w:r>
            <w:proofErr w:type="spellEnd"/>
            <w:r w:rsidRPr="00EA3F3B">
              <w:rPr>
                <w:rFonts w:ascii="Times New Roman" w:hAnsi="Times New Roman"/>
                <w:color w:val="000000"/>
                <w:sz w:val="20"/>
                <w:szCs w:val="20"/>
              </w:rPr>
              <w:t>/</w:t>
            </w:r>
            <w:proofErr w:type="spellStart"/>
            <w:r w:rsidRPr="00EA3F3B">
              <w:rPr>
                <w:rFonts w:ascii="Times New Roman" w:hAnsi="Times New Roman"/>
                <w:color w:val="000000"/>
                <w:sz w:val="20"/>
                <w:szCs w:val="20"/>
              </w:rPr>
              <w:t>куб.м</w:t>
            </w:r>
            <w:proofErr w:type="spellEnd"/>
            <w:r w:rsidRPr="00EA3F3B">
              <w:rPr>
                <w:rFonts w:ascii="Times New Roman" w:hAnsi="Times New Roman"/>
                <w:color w:val="000000"/>
                <w:sz w:val="20"/>
                <w:szCs w:val="20"/>
              </w:rPr>
              <w:t>.</w:t>
            </w:r>
          </w:p>
        </w:tc>
        <w:tc>
          <w:tcPr>
            <w:tcW w:w="2464" w:type="dxa"/>
            <w:tcBorders>
              <w:top w:val="single" w:sz="4" w:space="0" w:color="auto"/>
              <w:left w:val="single" w:sz="4" w:space="0" w:color="auto"/>
              <w:bottom w:val="single" w:sz="4" w:space="0" w:color="auto"/>
              <w:right w:val="single" w:sz="4" w:space="0" w:color="auto"/>
            </w:tcBorders>
            <w:hideMark/>
          </w:tcPr>
          <w:p w:rsidR="00BF7205" w:rsidRPr="00EA3F3B" w:rsidRDefault="00BF7205">
            <w:pPr>
              <w:jc w:val="center"/>
              <w:rPr>
                <w:rFonts w:ascii="Times New Roman" w:hAnsi="Times New Roman"/>
                <w:color w:val="000000"/>
                <w:sz w:val="20"/>
                <w:szCs w:val="20"/>
              </w:rPr>
            </w:pPr>
            <w:r w:rsidRPr="00EA3F3B">
              <w:rPr>
                <w:rFonts w:ascii="Times New Roman" w:hAnsi="Times New Roman"/>
                <w:color w:val="000000"/>
                <w:sz w:val="20"/>
                <w:szCs w:val="20"/>
              </w:rPr>
              <w:t>Объем</w:t>
            </w:r>
          </w:p>
          <w:p w:rsidR="00BF7205" w:rsidRPr="00EA3F3B" w:rsidRDefault="00BF7205">
            <w:pPr>
              <w:jc w:val="center"/>
              <w:rPr>
                <w:rFonts w:ascii="Times New Roman" w:hAnsi="Times New Roman"/>
                <w:color w:val="000000"/>
                <w:sz w:val="20"/>
                <w:szCs w:val="20"/>
              </w:rPr>
            </w:pPr>
            <w:r w:rsidRPr="00EA3F3B">
              <w:rPr>
                <w:rFonts w:ascii="Times New Roman" w:hAnsi="Times New Roman"/>
                <w:color w:val="000000"/>
                <w:sz w:val="20"/>
                <w:szCs w:val="20"/>
              </w:rPr>
              <w:t>ТКО,</w:t>
            </w:r>
          </w:p>
          <w:p w:rsidR="00BF7205" w:rsidRPr="00EA3F3B" w:rsidRDefault="00BF7205">
            <w:pPr>
              <w:jc w:val="center"/>
              <w:rPr>
                <w:rFonts w:ascii="Times New Roman" w:hAnsi="Times New Roman"/>
                <w:color w:val="000000"/>
              </w:rPr>
            </w:pPr>
            <w:proofErr w:type="spellStart"/>
            <w:r w:rsidRPr="00EA3F3B">
              <w:rPr>
                <w:rFonts w:ascii="Times New Roman" w:hAnsi="Times New Roman"/>
                <w:color w:val="000000"/>
                <w:sz w:val="20"/>
                <w:szCs w:val="20"/>
              </w:rPr>
              <w:t>куб.м</w:t>
            </w:r>
            <w:proofErr w:type="spellEnd"/>
            <w:r w:rsidRPr="00EA3F3B">
              <w:rPr>
                <w:rFonts w:ascii="Times New Roman" w:hAnsi="Times New Roman"/>
                <w:color w:val="000000"/>
                <w:sz w:val="20"/>
                <w:szCs w:val="20"/>
              </w:rPr>
              <w:t>. в месяц</w:t>
            </w:r>
          </w:p>
        </w:tc>
        <w:tc>
          <w:tcPr>
            <w:tcW w:w="2464" w:type="dxa"/>
            <w:tcBorders>
              <w:top w:val="single" w:sz="4" w:space="0" w:color="auto"/>
              <w:left w:val="single" w:sz="4" w:space="0" w:color="auto"/>
              <w:bottom w:val="single" w:sz="4" w:space="0" w:color="auto"/>
              <w:right w:val="single" w:sz="4" w:space="0" w:color="auto"/>
            </w:tcBorders>
            <w:hideMark/>
          </w:tcPr>
          <w:p w:rsidR="00BF7205" w:rsidRPr="00EA3F3B" w:rsidRDefault="00BF7205">
            <w:pPr>
              <w:jc w:val="center"/>
              <w:rPr>
                <w:rFonts w:ascii="Times New Roman" w:hAnsi="Times New Roman"/>
                <w:color w:val="000000"/>
                <w:sz w:val="20"/>
                <w:szCs w:val="20"/>
              </w:rPr>
            </w:pPr>
            <w:r w:rsidRPr="00EA3F3B">
              <w:rPr>
                <w:rFonts w:ascii="Times New Roman" w:hAnsi="Times New Roman"/>
                <w:color w:val="000000"/>
                <w:sz w:val="20"/>
                <w:szCs w:val="20"/>
              </w:rPr>
              <w:t>Стоимость</w:t>
            </w:r>
          </w:p>
          <w:p w:rsidR="00BF7205" w:rsidRPr="00EA3F3B" w:rsidRDefault="00BF7205">
            <w:pPr>
              <w:jc w:val="center"/>
              <w:rPr>
                <w:rFonts w:ascii="Times New Roman" w:hAnsi="Times New Roman"/>
                <w:color w:val="000000"/>
                <w:sz w:val="20"/>
                <w:szCs w:val="20"/>
              </w:rPr>
            </w:pPr>
            <w:r w:rsidRPr="00EA3F3B">
              <w:rPr>
                <w:rFonts w:ascii="Times New Roman" w:hAnsi="Times New Roman"/>
                <w:color w:val="000000"/>
                <w:sz w:val="20"/>
                <w:szCs w:val="20"/>
              </w:rPr>
              <w:t>услуг за месяц</w:t>
            </w:r>
          </w:p>
          <w:p w:rsidR="00BF7205" w:rsidRPr="00EA3F3B" w:rsidRDefault="00BF7205">
            <w:pPr>
              <w:jc w:val="center"/>
              <w:rPr>
                <w:rFonts w:ascii="Times New Roman" w:hAnsi="Times New Roman"/>
                <w:color w:val="000000"/>
              </w:rPr>
            </w:pPr>
            <w:r w:rsidRPr="00EA3F3B">
              <w:rPr>
                <w:rFonts w:ascii="Times New Roman" w:hAnsi="Times New Roman"/>
                <w:color w:val="000000"/>
                <w:sz w:val="20"/>
                <w:szCs w:val="20"/>
              </w:rPr>
              <w:t>руб./</w:t>
            </w:r>
            <w:proofErr w:type="spellStart"/>
            <w:r w:rsidRPr="00EA3F3B">
              <w:rPr>
                <w:rFonts w:ascii="Times New Roman" w:hAnsi="Times New Roman"/>
                <w:color w:val="000000"/>
                <w:sz w:val="20"/>
                <w:szCs w:val="20"/>
              </w:rPr>
              <w:t>куб.м</w:t>
            </w:r>
            <w:proofErr w:type="spellEnd"/>
            <w:r w:rsidRPr="00EA3F3B">
              <w:rPr>
                <w:rFonts w:ascii="Times New Roman" w:hAnsi="Times New Roman"/>
                <w:color w:val="000000"/>
                <w:sz w:val="20"/>
                <w:szCs w:val="20"/>
              </w:rPr>
              <w:t>.</w:t>
            </w:r>
          </w:p>
        </w:tc>
      </w:tr>
      <w:sdt>
        <w:sdtPr>
          <w:rPr>
            <w:rFonts w:ascii="Times New Roman" w:hAnsi="Times New Roman"/>
            <w:color w:val="000000"/>
            <w:sz w:val="20"/>
          </w:rPr>
          <w:id w:val="1563677177"/>
          <w15:repeatingSection/>
        </w:sdtPr>
        <w:sdtEndPr>
          <w:rPr>
            <w:sz w:val="22"/>
          </w:rPr>
        </w:sdtEndPr>
        <w:sdtContent>
          <w:sdt>
            <w:sdtPr>
              <w:rPr>
                <w:rFonts w:ascii="Times New Roman" w:hAnsi="Times New Roman"/>
                <w:color w:val="000000"/>
                <w:sz w:val="20"/>
              </w:rPr>
              <w:id w:val="-994878627"/>
              <w:placeholder>
                <w:docPart w:val="DefaultPlaceholder_1081868578"/>
              </w:placeholder>
              <w15:repeatingSectionItem/>
            </w:sdtPr>
            <w:sdtEndPr>
              <w:rPr>
                <w:sz w:val="22"/>
              </w:rPr>
            </w:sdtEndPr>
            <w:sdtContent>
              <w:sdt>
                <w:sdtPr>
                  <w:rPr>
                    <w:rFonts w:ascii="Times New Roman" w:hAnsi="Times New Roman"/>
                    <w:color w:val="000000"/>
                    <w:sz w:val="20"/>
                  </w:rPr>
                  <w:id w:val="1811366557"/>
                  <w:placeholder>
                    <w:docPart w:val="DefaultPlaceholder_1081868574"/>
                  </w:placeholder>
                </w:sdtPr>
                <w:sdtEndPr>
                  <w:rPr>
                    <w:sz w:val="22"/>
                  </w:rPr>
                </w:sdtEndPr>
                <w:sdtContent>
                  <w:tr w:rsidR="00BF7205" w:rsidRPr="00EA3F3B" w:rsidTr="00BF7205">
                    <w:tc>
                      <w:tcPr>
                        <w:tcW w:w="2463" w:type="dxa"/>
                        <w:tcBorders>
                          <w:top w:val="single" w:sz="4" w:space="0" w:color="auto"/>
                          <w:left w:val="single" w:sz="4" w:space="0" w:color="auto"/>
                          <w:bottom w:val="single" w:sz="4" w:space="0" w:color="auto"/>
                          <w:right w:val="single" w:sz="4" w:space="0" w:color="auto"/>
                        </w:tcBorders>
                        <w:hideMark/>
                      </w:tcPr>
                      <w:p w:rsidR="00BF7205" w:rsidRPr="00EA3F3B" w:rsidRDefault="00BF7205">
                        <w:pPr>
                          <w:rPr>
                            <w:rFonts w:ascii="Times New Roman" w:hAnsi="Times New Roman"/>
                            <w:color w:val="000000"/>
                          </w:rPr>
                        </w:pPr>
                        <w:r w:rsidRPr="00EA3F3B">
                          <w:rPr>
                            <w:rFonts w:ascii="Times New Roman" w:hAnsi="Times New Roman"/>
                            <w:color w:val="000000"/>
                            <w:sz w:val="20"/>
                          </w:rPr>
                          <w:t>Услуги по обращению с твердыми коммунальными отходами Регионального оператора</w:t>
                        </w:r>
                      </w:p>
                    </w:tc>
                    <w:tc>
                      <w:tcPr>
                        <w:tcW w:w="2464" w:type="dxa"/>
                        <w:tcBorders>
                          <w:top w:val="single" w:sz="4" w:space="0" w:color="auto"/>
                          <w:left w:val="single" w:sz="4" w:space="0" w:color="auto"/>
                          <w:bottom w:val="single" w:sz="4" w:space="0" w:color="auto"/>
                          <w:right w:val="single" w:sz="4" w:space="0" w:color="auto"/>
                        </w:tcBorders>
                      </w:tcPr>
                      <w:p w:rsidR="00BF7205" w:rsidRPr="00EA3F3B" w:rsidRDefault="00BF7205">
                        <w:pPr>
                          <w:jc w:val="center"/>
                          <w:rPr>
                            <w:rFonts w:ascii="Times New Roman" w:hAnsi="Times New Roman"/>
                            <w:color w:val="000000"/>
                          </w:rPr>
                        </w:pPr>
                      </w:p>
                    </w:tc>
                    <w:tc>
                      <w:tcPr>
                        <w:tcW w:w="2464" w:type="dxa"/>
                        <w:tcBorders>
                          <w:top w:val="single" w:sz="4" w:space="0" w:color="auto"/>
                          <w:left w:val="single" w:sz="4" w:space="0" w:color="auto"/>
                          <w:bottom w:val="single" w:sz="4" w:space="0" w:color="auto"/>
                          <w:right w:val="single" w:sz="4" w:space="0" w:color="auto"/>
                        </w:tcBorders>
                      </w:tcPr>
                      <w:p w:rsidR="00BF7205" w:rsidRPr="00EA3F3B" w:rsidRDefault="00BF7205">
                        <w:pPr>
                          <w:jc w:val="center"/>
                          <w:rPr>
                            <w:rFonts w:ascii="Times New Roman" w:hAnsi="Times New Roman"/>
                            <w:color w:val="000000"/>
                          </w:rPr>
                        </w:pPr>
                      </w:p>
                    </w:tc>
                    <w:tc>
                      <w:tcPr>
                        <w:tcW w:w="2464" w:type="dxa"/>
                        <w:tcBorders>
                          <w:top w:val="single" w:sz="4" w:space="0" w:color="auto"/>
                          <w:left w:val="single" w:sz="4" w:space="0" w:color="auto"/>
                          <w:bottom w:val="single" w:sz="4" w:space="0" w:color="auto"/>
                          <w:right w:val="single" w:sz="4" w:space="0" w:color="auto"/>
                        </w:tcBorders>
                      </w:tcPr>
                      <w:p w:rsidR="00BF7205" w:rsidRPr="00EA3F3B" w:rsidRDefault="00BF7205">
                        <w:pPr>
                          <w:jc w:val="center"/>
                          <w:rPr>
                            <w:rFonts w:ascii="Times New Roman" w:hAnsi="Times New Roman"/>
                            <w:color w:val="000000"/>
                          </w:rPr>
                        </w:pPr>
                      </w:p>
                    </w:tc>
                  </w:tr>
                </w:sdtContent>
              </w:sdt>
            </w:sdtContent>
          </w:sdt>
        </w:sdtContent>
      </w:sdt>
      <w:sdt>
        <w:sdtPr>
          <w:rPr>
            <w:rFonts w:ascii="Times New Roman" w:hAnsi="Times New Roman"/>
            <w:color w:val="000000"/>
          </w:rPr>
          <w:id w:val="-552936300"/>
          <w:placeholder>
            <w:docPart w:val="DefaultPlaceholder_1081868574"/>
          </w:placeholder>
        </w:sdtPr>
        <w:sdtEndPr/>
        <w:sdtContent>
          <w:tr w:rsidR="00BF7205" w:rsidRPr="00EA3F3B" w:rsidTr="00BF7205">
            <w:tc>
              <w:tcPr>
                <w:tcW w:w="2463" w:type="dxa"/>
                <w:tcBorders>
                  <w:top w:val="single" w:sz="4" w:space="0" w:color="auto"/>
                  <w:left w:val="single" w:sz="4" w:space="0" w:color="auto"/>
                  <w:bottom w:val="single" w:sz="4" w:space="0" w:color="auto"/>
                  <w:right w:val="single" w:sz="4" w:space="0" w:color="auto"/>
                </w:tcBorders>
                <w:hideMark/>
              </w:tcPr>
              <w:p w:rsidR="00BF7205" w:rsidRPr="00EA3F3B" w:rsidRDefault="00BF7205">
                <w:pPr>
                  <w:jc w:val="center"/>
                  <w:rPr>
                    <w:rFonts w:ascii="Times New Roman" w:hAnsi="Times New Roman"/>
                    <w:color w:val="000000"/>
                  </w:rPr>
                </w:pPr>
                <w:r w:rsidRPr="00EA3F3B">
                  <w:rPr>
                    <w:rFonts w:ascii="Times New Roman" w:hAnsi="Times New Roman"/>
                    <w:color w:val="000000"/>
                  </w:rPr>
                  <w:t>Итого</w:t>
                </w:r>
              </w:p>
            </w:tc>
            <w:tc>
              <w:tcPr>
                <w:tcW w:w="2464" w:type="dxa"/>
                <w:tcBorders>
                  <w:top w:val="single" w:sz="4" w:space="0" w:color="auto"/>
                  <w:left w:val="single" w:sz="4" w:space="0" w:color="auto"/>
                  <w:bottom w:val="single" w:sz="4" w:space="0" w:color="auto"/>
                  <w:right w:val="single" w:sz="4" w:space="0" w:color="auto"/>
                </w:tcBorders>
              </w:tcPr>
              <w:p w:rsidR="00BF7205" w:rsidRPr="00EA3F3B" w:rsidRDefault="00BF7205">
                <w:pPr>
                  <w:jc w:val="center"/>
                  <w:rPr>
                    <w:rFonts w:ascii="Times New Roman" w:hAnsi="Times New Roman"/>
                    <w:color w:val="000000"/>
                  </w:rPr>
                </w:pPr>
              </w:p>
            </w:tc>
            <w:tc>
              <w:tcPr>
                <w:tcW w:w="2464" w:type="dxa"/>
                <w:tcBorders>
                  <w:top w:val="single" w:sz="4" w:space="0" w:color="auto"/>
                  <w:left w:val="single" w:sz="4" w:space="0" w:color="auto"/>
                  <w:bottom w:val="single" w:sz="4" w:space="0" w:color="auto"/>
                  <w:right w:val="single" w:sz="4" w:space="0" w:color="auto"/>
                </w:tcBorders>
              </w:tcPr>
              <w:p w:rsidR="00BF7205" w:rsidRPr="00EA3F3B" w:rsidRDefault="00BF7205">
                <w:pPr>
                  <w:jc w:val="center"/>
                  <w:rPr>
                    <w:rFonts w:ascii="Times New Roman" w:hAnsi="Times New Roman"/>
                    <w:color w:val="000000"/>
                  </w:rPr>
                </w:pPr>
              </w:p>
            </w:tc>
            <w:tc>
              <w:tcPr>
                <w:tcW w:w="2464" w:type="dxa"/>
                <w:tcBorders>
                  <w:top w:val="single" w:sz="4" w:space="0" w:color="auto"/>
                  <w:left w:val="single" w:sz="4" w:space="0" w:color="auto"/>
                  <w:bottom w:val="single" w:sz="4" w:space="0" w:color="auto"/>
                  <w:right w:val="single" w:sz="4" w:space="0" w:color="auto"/>
                </w:tcBorders>
              </w:tcPr>
              <w:p w:rsidR="00BF7205" w:rsidRPr="00EA3F3B" w:rsidRDefault="00BF7205">
                <w:pPr>
                  <w:jc w:val="center"/>
                  <w:rPr>
                    <w:rFonts w:ascii="Times New Roman" w:hAnsi="Times New Roman"/>
                    <w:color w:val="000000"/>
                  </w:rPr>
                </w:pPr>
              </w:p>
            </w:tc>
          </w:tr>
        </w:sdtContent>
      </w:sdt>
    </w:tbl>
    <w:p w:rsidR="00BF7205" w:rsidRPr="00EA3F3B" w:rsidRDefault="00BF7205" w:rsidP="00BF7205">
      <w:pPr>
        <w:jc w:val="center"/>
        <w:rPr>
          <w:rFonts w:ascii="Times New Roman" w:hAnsi="Times New Roman"/>
          <w:color w:val="000000"/>
        </w:rPr>
      </w:pPr>
    </w:p>
    <w:p w:rsidR="00BF7205" w:rsidRDefault="00BF7205" w:rsidP="00BF7205">
      <w:pPr>
        <w:jc w:val="center"/>
        <w:rPr>
          <w:rFonts w:ascii="Times New Roman" w:hAnsi="Times New Roman"/>
        </w:rPr>
      </w:pPr>
    </w:p>
    <w:p w:rsidR="00BF7205" w:rsidRPr="006455E0" w:rsidRDefault="00BF7205" w:rsidP="00BF7205">
      <w:pPr>
        <w:pStyle w:val="ConsPlusNormal"/>
        <w:jc w:val="center"/>
        <w:rPr>
          <w:rFonts w:ascii="Times New Roman" w:eastAsia="Calibri" w:hAnsi="Times New Roman" w:cs="Times New Roman"/>
          <w:sz w:val="20"/>
        </w:rPr>
      </w:pPr>
      <w:r w:rsidRPr="006455E0">
        <w:rPr>
          <w:rFonts w:ascii="Times New Roman" w:eastAsia="Calibri" w:hAnsi="Times New Roman" w:cs="Times New Roman"/>
          <w:sz w:val="20"/>
        </w:rPr>
        <w:t>4. Информация о размещении мест</w:t>
      </w:r>
      <w:r w:rsidR="00C14114">
        <w:rPr>
          <w:rFonts w:ascii="Times New Roman" w:eastAsia="Calibri" w:hAnsi="Times New Roman" w:cs="Times New Roman"/>
          <w:sz w:val="20"/>
        </w:rPr>
        <w:t xml:space="preserve"> (площадок)</w:t>
      </w:r>
      <w:r w:rsidRPr="006455E0">
        <w:rPr>
          <w:rFonts w:ascii="Times New Roman" w:eastAsia="Calibri" w:hAnsi="Times New Roman" w:cs="Times New Roman"/>
          <w:sz w:val="20"/>
        </w:rPr>
        <w:t xml:space="preserve"> накопления твердых коммунальных </w:t>
      </w:r>
    </w:p>
    <w:p w:rsidR="00BF7205" w:rsidRPr="006455E0" w:rsidRDefault="00BF7205" w:rsidP="00BF7205">
      <w:pPr>
        <w:pStyle w:val="ConsPlusNormal"/>
        <w:jc w:val="center"/>
        <w:rPr>
          <w:rFonts w:ascii="Times New Roman" w:hAnsi="Times New Roman" w:cs="Times New Roman"/>
          <w:sz w:val="20"/>
        </w:rPr>
      </w:pPr>
      <w:r w:rsidRPr="006455E0">
        <w:rPr>
          <w:rFonts w:ascii="Times New Roman" w:eastAsia="Calibri" w:hAnsi="Times New Roman" w:cs="Times New Roman"/>
          <w:sz w:val="20"/>
        </w:rPr>
        <w:t xml:space="preserve">отходов и подъездных путей к ним </w:t>
      </w:r>
    </w:p>
    <w:p w:rsidR="00BF7205" w:rsidRDefault="00BF7205" w:rsidP="00BF7205">
      <w:pPr>
        <w:jc w:val="center"/>
        <w:rPr>
          <w:rFonts w:ascii="Times New Roman" w:hAnsi="Times New Roman"/>
        </w:rPr>
      </w:pPr>
    </w:p>
    <w:p w:rsidR="00BF7205" w:rsidRDefault="00BF7205" w:rsidP="00BF7205">
      <w:pPr>
        <w:jc w:val="center"/>
        <w:rPr>
          <w:rFonts w:ascii="Times New Roman" w:hAnsi="Times New Roman"/>
        </w:rPr>
      </w:pPr>
    </w:p>
    <w:p w:rsidR="002B20A7" w:rsidRDefault="002B20A7">
      <w:pPr>
        <w:pStyle w:val="ConsPlusNormal"/>
        <w:jc w:val="center"/>
        <w:rPr>
          <w:rFonts w:ascii="Times New Roman" w:eastAsia="Calibri" w:hAnsi="Times New Roman" w:cs="Times New Roman"/>
          <w:szCs w:val="22"/>
        </w:rPr>
      </w:pPr>
    </w:p>
    <w:p w:rsidR="002B20A7" w:rsidRDefault="002B20A7">
      <w:pPr>
        <w:rPr>
          <w:rFonts w:ascii="Times New Roman" w:hAnsi="Times New Roman"/>
          <w:sz w:val="20"/>
          <w:szCs w:val="20"/>
        </w:rPr>
      </w:pPr>
    </w:p>
    <w:p w:rsidR="002B20A7" w:rsidRDefault="00E7702B">
      <w:pPr>
        <w:rPr>
          <w:rFonts w:ascii="Times New Roman" w:eastAsia="Times New Roman" w:hAnsi="Times New Roman"/>
          <w:sz w:val="20"/>
          <w:szCs w:val="20"/>
        </w:rPr>
      </w:pPr>
      <w:r>
        <w:rPr>
          <w:rFonts w:ascii="Times New Roman" w:eastAsia="Times New Roman" w:hAnsi="Times New Roman"/>
          <w:sz w:val="20"/>
          <w:szCs w:val="20"/>
        </w:rPr>
        <w:t>Исполнительный директор</w:t>
      </w:r>
    </w:p>
    <w:p w:rsidR="00E7702B" w:rsidRDefault="00E7702B">
      <w:pPr>
        <w:rPr>
          <w:rFonts w:ascii="Times New Roman" w:eastAsia="Times New Roman" w:hAnsi="Times New Roman"/>
          <w:sz w:val="20"/>
          <w:szCs w:val="20"/>
        </w:rPr>
      </w:pPr>
    </w:p>
    <w:p w:rsidR="00E7702B" w:rsidRDefault="00E7702B">
      <w:pPr>
        <w:rPr>
          <w:rFonts w:ascii="Times New Roman" w:eastAsia="Times New Roman" w:hAnsi="Times New Roman"/>
          <w:sz w:val="20"/>
          <w:szCs w:val="20"/>
        </w:rPr>
      </w:pPr>
    </w:p>
    <w:p w:rsidR="002B20A7" w:rsidRDefault="002B20A7">
      <w:pPr>
        <w:rPr>
          <w:rFonts w:ascii="Times New Roman" w:eastAsia="Times New Roman" w:hAnsi="Times New Roman"/>
          <w:sz w:val="20"/>
          <w:szCs w:val="20"/>
        </w:rPr>
      </w:pPr>
      <w:r>
        <w:rPr>
          <w:rFonts w:ascii="Times New Roman" w:eastAsia="Times New Roman" w:hAnsi="Times New Roman"/>
          <w:sz w:val="20"/>
          <w:szCs w:val="20"/>
        </w:rPr>
        <w:t xml:space="preserve">___________________ / </w:t>
      </w:r>
      <w:r w:rsidR="00E7702B">
        <w:rPr>
          <w:rFonts w:ascii="Times New Roman" w:eastAsia="Times New Roman" w:hAnsi="Times New Roman"/>
          <w:sz w:val="20"/>
          <w:szCs w:val="20"/>
        </w:rPr>
        <w:t>В.В. Попов</w:t>
      </w:r>
      <w:r>
        <w:rPr>
          <w:rFonts w:ascii="Times New Roman" w:eastAsia="Times New Roman" w:hAnsi="Times New Roman"/>
          <w:sz w:val="20"/>
          <w:szCs w:val="20"/>
        </w:rPr>
        <w:t xml:space="preserve"> /                                           _______________________ /</w:t>
      </w:r>
      <w:sdt>
        <w:sdtPr>
          <w:rPr>
            <w:rFonts w:ascii="Times New Roman" w:eastAsia="Times New Roman" w:hAnsi="Times New Roman"/>
            <w:sz w:val="20"/>
            <w:szCs w:val="20"/>
          </w:rPr>
          <w:id w:val="-872381289"/>
          <w:placeholder>
            <w:docPart w:val="DefaultPlaceholder_1081868574"/>
          </w:placeholder>
        </w:sdtPr>
        <w:sdtEndPr/>
        <w:sdtContent>
          <w:r>
            <w:rPr>
              <w:rFonts w:ascii="Times New Roman" w:eastAsia="Times New Roman" w:hAnsi="Times New Roman"/>
              <w:sz w:val="20"/>
              <w:szCs w:val="20"/>
            </w:rPr>
            <w:t>___________</w:t>
          </w:r>
        </w:sdtContent>
      </w:sdt>
      <w:r>
        <w:rPr>
          <w:rFonts w:ascii="Times New Roman" w:eastAsia="Times New Roman" w:hAnsi="Times New Roman"/>
          <w:sz w:val="20"/>
          <w:szCs w:val="20"/>
        </w:rPr>
        <w:t>/</w:t>
      </w:r>
    </w:p>
    <w:p w:rsidR="00F75AB0" w:rsidRDefault="00F75AB0" w:rsidP="00F75AB0">
      <w:r w:rsidRPr="00F75AB0">
        <w:rPr>
          <w:rFonts w:ascii="Times New Roman" w:eastAsia="Times New Roman" w:hAnsi="Times New Roman"/>
          <w:sz w:val="20"/>
          <w:szCs w:val="20"/>
        </w:rPr>
        <w:t xml:space="preserve">                   </w:t>
      </w:r>
      <w:r w:rsidR="002B20A7">
        <w:rPr>
          <w:rFonts w:ascii="Times New Roman" w:eastAsia="Times New Roman" w:hAnsi="Times New Roman"/>
          <w:sz w:val="20"/>
          <w:szCs w:val="20"/>
        </w:rPr>
        <w:t>м.</w:t>
      </w:r>
      <w:r w:rsidRPr="0085277C">
        <w:rPr>
          <w:rFonts w:ascii="Times New Roman" w:eastAsia="Times New Roman" w:hAnsi="Times New Roman"/>
          <w:sz w:val="20"/>
          <w:szCs w:val="20"/>
        </w:rPr>
        <w:t xml:space="preserve"> </w:t>
      </w:r>
      <w:r w:rsidR="002B20A7">
        <w:rPr>
          <w:rFonts w:ascii="Times New Roman" w:eastAsia="Times New Roman" w:hAnsi="Times New Roman"/>
          <w:sz w:val="20"/>
          <w:szCs w:val="20"/>
        </w:rPr>
        <w:t>п</w:t>
      </w:r>
      <w:r w:rsidRPr="0085277C">
        <w:rPr>
          <w:rFonts w:ascii="Times New Roman" w:eastAsia="Times New Roman" w:hAnsi="Times New Roman"/>
          <w:sz w:val="20"/>
          <w:szCs w:val="20"/>
        </w:rPr>
        <w:t>.</w:t>
      </w:r>
      <w:r w:rsidR="002B20A7">
        <w:rPr>
          <w:rFonts w:ascii="Times New Roman" w:eastAsia="Times New Roman" w:hAnsi="Times New Roman"/>
          <w:sz w:val="20"/>
          <w:szCs w:val="20"/>
        </w:rPr>
        <w:t xml:space="preserve">                                           </w:t>
      </w:r>
      <w:r w:rsidRPr="00F75AB0">
        <w:rPr>
          <w:rFonts w:ascii="Times New Roman" w:eastAsia="Times New Roman" w:hAnsi="Times New Roman"/>
          <w:sz w:val="20"/>
          <w:szCs w:val="20"/>
        </w:rPr>
        <w:t xml:space="preserve">         </w:t>
      </w:r>
      <w:r w:rsidRPr="0085277C">
        <w:rPr>
          <w:rFonts w:ascii="Times New Roman" w:eastAsia="Times New Roman" w:hAnsi="Times New Roman"/>
          <w:sz w:val="20"/>
          <w:szCs w:val="20"/>
        </w:rPr>
        <w:t xml:space="preserve">                                   </w:t>
      </w:r>
      <w:r w:rsidRPr="00F75AB0">
        <w:rPr>
          <w:rFonts w:ascii="Times New Roman" w:eastAsia="Times New Roman" w:hAnsi="Times New Roman"/>
          <w:sz w:val="20"/>
          <w:szCs w:val="20"/>
        </w:rPr>
        <w:t xml:space="preserve">          </w:t>
      </w:r>
      <w:r>
        <w:rPr>
          <w:rFonts w:ascii="Times New Roman" w:eastAsia="Times New Roman" w:hAnsi="Times New Roman"/>
          <w:sz w:val="20"/>
          <w:szCs w:val="20"/>
        </w:rPr>
        <w:t>м.</w:t>
      </w:r>
      <w:r>
        <w:rPr>
          <w:rFonts w:ascii="Times New Roman" w:eastAsia="Times New Roman" w:hAnsi="Times New Roman"/>
          <w:sz w:val="20"/>
          <w:szCs w:val="20"/>
          <w:lang w:val="en-US"/>
        </w:rPr>
        <w:t xml:space="preserve"> </w:t>
      </w:r>
      <w:r>
        <w:rPr>
          <w:rFonts w:ascii="Times New Roman" w:eastAsia="Times New Roman" w:hAnsi="Times New Roman"/>
          <w:sz w:val="20"/>
          <w:szCs w:val="20"/>
        </w:rPr>
        <w:t>п</w:t>
      </w:r>
      <w:r>
        <w:rPr>
          <w:rFonts w:ascii="Times New Roman" w:eastAsia="Times New Roman" w:hAnsi="Times New Roman"/>
          <w:sz w:val="20"/>
          <w:szCs w:val="20"/>
          <w:lang w:val="en-US"/>
        </w:rPr>
        <w:t>.</w:t>
      </w:r>
      <w:r>
        <w:rPr>
          <w:rFonts w:ascii="Times New Roman" w:eastAsia="Times New Roman" w:hAnsi="Times New Roman"/>
          <w:sz w:val="20"/>
          <w:szCs w:val="20"/>
        </w:rPr>
        <w:t xml:space="preserve">                                           </w:t>
      </w:r>
    </w:p>
    <w:p w:rsidR="002B20A7" w:rsidRDefault="002B20A7"/>
    <w:sectPr w:rsidR="002B20A7">
      <w:headerReference w:type="even" r:id="rId7"/>
      <w:headerReference w:type="default" r:id="rId8"/>
      <w:footerReference w:type="even" r:id="rId9"/>
      <w:footerReference w:type="default" r:id="rId10"/>
      <w:headerReference w:type="first" r:id="rId11"/>
      <w:footerReference w:type="first" r:id="rId12"/>
      <w:pgSz w:w="11906" w:h="16838"/>
      <w:pgMar w:top="764" w:right="566" w:bottom="851" w:left="1701"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B3" w:rsidRDefault="000203B3">
      <w:r>
        <w:separator/>
      </w:r>
    </w:p>
  </w:endnote>
  <w:endnote w:type="continuationSeparator" w:id="0">
    <w:p w:rsidR="000203B3" w:rsidRDefault="0002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A7" w:rsidRDefault="002B20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A7" w:rsidRDefault="002B20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A7" w:rsidRDefault="002B20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B3" w:rsidRDefault="000203B3">
      <w:r>
        <w:separator/>
      </w:r>
    </w:p>
  </w:footnote>
  <w:footnote w:type="continuationSeparator" w:id="0">
    <w:p w:rsidR="000203B3" w:rsidRDefault="000203B3">
      <w:r>
        <w:continuationSeparator/>
      </w:r>
    </w:p>
  </w:footnote>
  <w:footnote w:id="1">
    <w:p w:rsidR="00E341A2" w:rsidRDefault="000C11B1" w:rsidP="00E341A2">
      <w:pPr>
        <w:pStyle w:val="af9"/>
      </w:pPr>
      <w:r w:rsidRPr="000C11B1">
        <w:rPr>
          <w:vertAlign w:val="superscript"/>
        </w:rPr>
        <w:t>1</w:t>
      </w:r>
      <w:r w:rsidR="00E341A2">
        <w:tab/>
        <w:t xml:space="preserve"> Размер</w:t>
      </w:r>
      <w:r w:rsidR="00E341A2">
        <w:rPr>
          <w:kern w:val="2"/>
          <w:lang w:eastAsia="ko-KR"/>
        </w:rPr>
        <w:t xml:space="preserve"> </w:t>
      </w:r>
      <w:r w:rsidR="00E341A2">
        <w:t>штрафа включается в Контракт в виде фиксированной суммы, рассчитанной исходя из цены Контракта в соответствии с</w:t>
      </w:r>
      <w:r w:rsidR="00E341A2">
        <w:rPr>
          <w:kern w:val="2"/>
          <w:lang w:eastAsia="ko-KR"/>
        </w:rPr>
        <w:t xml:space="preserve"> п</w:t>
      </w:r>
      <w:r w:rsidR="00E341A2">
        <w:t>остановлением Правительства Российской Федерации от 30</w:t>
      </w:r>
      <w:r w:rsidR="00E341A2">
        <w:rPr>
          <w:lang w:val="en-US"/>
        </w:rPr>
        <w:t> </w:t>
      </w:r>
      <w:r w:rsidR="00E341A2">
        <w:t>августа 2017 г. № 1042.</w:t>
      </w:r>
    </w:p>
  </w:footnote>
  <w:footnote w:id="2">
    <w:p w:rsidR="00E341A2" w:rsidRDefault="00E341A2" w:rsidP="00E341A2">
      <w:pPr>
        <w:pStyle w:val="af9"/>
      </w:pPr>
      <w:r>
        <w:rPr>
          <w:rStyle w:val="afb"/>
        </w:rPr>
        <w:footnoteRef/>
      </w:r>
      <w:r>
        <w:tab/>
        <w:t xml:space="preserve"> Размер пени</w:t>
      </w:r>
      <w:r>
        <w:rPr>
          <w:color w:val="000000"/>
          <w:kern w:val="2"/>
          <w:sz w:val="28"/>
          <w:szCs w:val="28"/>
          <w:lang w:eastAsia="ko-KR"/>
        </w:rPr>
        <w:t xml:space="preserve"> </w:t>
      </w:r>
      <w:r>
        <w:t>устанавливается в соответствии с постановлением Правительства Российской Федерации от 30</w:t>
      </w:r>
      <w:r>
        <w:rPr>
          <w:lang w:val="en-US"/>
        </w:rPr>
        <w:t> </w:t>
      </w:r>
      <w:r>
        <w:t>августа 2017 г. № 1042.</w:t>
      </w:r>
    </w:p>
  </w:footnote>
  <w:footnote w:id="3">
    <w:p w:rsidR="00E341A2" w:rsidRDefault="00E341A2" w:rsidP="00E341A2">
      <w:pPr>
        <w:pStyle w:val="af9"/>
      </w:pPr>
      <w:r>
        <w:rPr>
          <w:rStyle w:val="afb"/>
        </w:rPr>
        <w:footnoteRef/>
      </w:r>
      <w:r>
        <w:tab/>
        <w:t xml:space="preserve"> Размер</w:t>
      </w:r>
      <w:r>
        <w:rPr>
          <w:kern w:val="2"/>
          <w:lang w:eastAsia="ko-KR"/>
        </w:rPr>
        <w:t xml:space="preserve"> </w:t>
      </w:r>
      <w:r>
        <w:t>штрафа включается в Контракт в виде фиксированной суммы, рассчитанной исходя из цены Контракта в соответствии с</w:t>
      </w:r>
      <w:r>
        <w:rPr>
          <w:kern w:val="2"/>
          <w:lang w:eastAsia="ko-KR"/>
        </w:rPr>
        <w:t xml:space="preserve"> п</w:t>
      </w:r>
      <w:r>
        <w:t>остановлением Правительства Российской Федерации от 30</w:t>
      </w:r>
      <w:r>
        <w:rPr>
          <w:lang w:val="en-US"/>
        </w:rPr>
        <w:t> </w:t>
      </w:r>
      <w:r>
        <w:t>августа 2017 г. № 1042.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A7" w:rsidRDefault="002B20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A7" w:rsidRDefault="002B20A7">
    <w:pPr>
      <w:pStyle w:val="ab"/>
      <w:jc w:val="center"/>
    </w:pPr>
    <w:r>
      <w:fldChar w:fldCharType="begin"/>
    </w:r>
    <w:r>
      <w:instrText xml:space="preserve"> PAGE </w:instrText>
    </w:r>
    <w:r>
      <w:fldChar w:fldCharType="separate"/>
    </w:r>
    <w:r w:rsidR="00AB1C5E">
      <w:rPr>
        <w:noProof/>
      </w:rPr>
      <w:t>6</w:t>
    </w:r>
    <w:r>
      <w:fldChar w:fldCharType="end"/>
    </w:r>
  </w:p>
  <w:p w:rsidR="002B20A7" w:rsidRDefault="002B20A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A7" w:rsidRDefault="002B20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BF8"/>
    <w:multiLevelType w:val="hybridMultilevel"/>
    <w:tmpl w:val="878A31AA"/>
    <w:lvl w:ilvl="0" w:tplc="89FE4550">
      <w:start w:val="100"/>
      <w:numFmt w:val="decimal"/>
      <w:lvlText w:val="%1"/>
      <w:lvlJc w:val="left"/>
      <w:pPr>
        <w:ind w:left="1065" w:hanging="360"/>
      </w:pPr>
      <w:rPr>
        <w:rFonts w:ascii="Times New Roman" w:hAnsi="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qA1cF4bS/XX+chvY15H5/P+x3Bt1kE1MV4orFO9AGpZ/ukdgwfm8r6k83keaupkEoW1pOInuCwiFEw6SdHQcA==" w:salt="a5ZXloaAqwwYDyBbXB7kUg=="/>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F8"/>
    <w:rsid w:val="00003CCA"/>
    <w:rsid w:val="000203B3"/>
    <w:rsid w:val="00021C9A"/>
    <w:rsid w:val="00045BF5"/>
    <w:rsid w:val="000C11B1"/>
    <w:rsid w:val="000C5CC3"/>
    <w:rsid w:val="00115CFE"/>
    <w:rsid w:val="0011713C"/>
    <w:rsid w:val="00150461"/>
    <w:rsid w:val="001C5D83"/>
    <w:rsid w:val="001D4536"/>
    <w:rsid w:val="00205D34"/>
    <w:rsid w:val="00233B6F"/>
    <w:rsid w:val="002376C8"/>
    <w:rsid w:val="00251512"/>
    <w:rsid w:val="00274CBE"/>
    <w:rsid w:val="002A6CD6"/>
    <w:rsid w:val="002B20A7"/>
    <w:rsid w:val="002F2CC6"/>
    <w:rsid w:val="00314716"/>
    <w:rsid w:val="00361105"/>
    <w:rsid w:val="00392156"/>
    <w:rsid w:val="003B4A47"/>
    <w:rsid w:val="003D32CF"/>
    <w:rsid w:val="003D5E82"/>
    <w:rsid w:val="003F2075"/>
    <w:rsid w:val="004366E9"/>
    <w:rsid w:val="0045635C"/>
    <w:rsid w:val="004A2C17"/>
    <w:rsid w:val="004B39F9"/>
    <w:rsid w:val="005242F8"/>
    <w:rsid w:val="00551995"/>
    <w:rsid w:val="005B2030"/>
    <w:rsid w:val="00623991"/>
    <w:rsid w:val="00624D7F"/>
    <w:rsid w:val="006361B9"/>
    <w:rsid w:val="006455E0"/>
    <w:rsid w:val="006E625E"/>
    <w:rsid w:val="007449D7"/>
    <w:rsid w:val="007602AE"/>
    <w:rsid w:val="00760E4C"/>
    <w:rsid w:val="00783013"/>
    <w:rsid w:val="007B5426"/>
    <w:rsid w:val="007D58FA"/>
    <w:rsid w:val="00807620"/>
    <w:rsid w:val="00815720"/>
    <w:rsid w:val="00843AC7"/>
    <w:rsid w:val="008457CE"/>
    <w:rsid w:val="0085277C"/>
    <w:rsid w:val="0086565A"/>
    <w:rsid w:val="00880D17"/>
    <w:rsid w:val="008B2C2F"/>
    <w:rsid w:val="008F1389"/>
    <w:rsid w:val="00927C21"/>
    <w:rsid w:val="00974F96"/>
    <w:rsid w:val="00993ABF"/>
    <w:rsid w:val="009C749C"/>
    <w:rsid w:val="009D53F7"/>
    <w:rsid w:val="00A502B8"/>
    <w:rsid w:val="00A5045E"/>
    <w:rsid w:val="00AB1C5E"/>
    <w:rsid w:val="00AE1006"/>
    <w:rsid w:val="00AE2939"/>
    <w:rsid w:val="00B212B7"/>
    <w:rsid w:val="00B540D7"/>
    <w:rsid w:val="00B73CDF"/>
    <w:rsid w:val="00B93FD4"/>
    <w:rsid w:val="00BF1342"/>
    <w:rsid w:val="00BF7205"/>
    <w:rsid w:val="00C05964"/>
    <w:rsid w:val="00C14114"/>
    <w:rsid w:val="00C57BC5"/>
    <w:rsid w:val="00C74AF5"/>
    <w:rsid w:val="00C93059"/>
    <w:rsid w:val="00D029E6"/>
    <w:rsid w:val="00D063AA"/>
    <w:rsid w:val="00D1549A"/>
    <w:rsid w:val="00DA5211"/>
    <w:rsid w:val="00DB5F60"/>
    <w:rsid w:val="00E341A2"/>
    <w:rsid w:val="00E7702B"/>
    <w:rsid w:val="00E81088"/>
    <w:rsid w:val="00E81F70"/>
    <w:rsid w:val="00E96795"/>
    <w:rsid w:val="00EA05A2"/>
    <w:rsid w:val="00EA3F3B"/>
    <w:rsid w:val="00EA7381"/>
    <w:rsid w:val="00ED3A26"/>
    <w:rsid w:val="00EE02EF"/>
    <w:rsid w:val="00EE48B2"/>
    <w:rsid w:val="00F34D76"/>
    <w:rsid w:val="00F75AB0"/>
    <w:rsid w:val="00FE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046B619-48F6-4318-A9A1-0D6B1D29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rPr>
      <w:rFonts w:hint="default"/>
    </w:rPr>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FF"/>
      <w:u w:val="single"/>
    </w:rPr>
  </w:style>
  <w:style w:type="character" w:customStyle="1" w:styleId="a5">
    <w:name w:val="Верхний колонтитул Знак"/>
    <w:basedOn w:val="1"/>
  </w:style>
  <w:style w:type="character" w:customStyle="1" w:styleId="a6">
    <w:name w:val="Нижний колонтитул Знак"/>
    <w:basedOn w:val="1"/>
  </w:style>
  <w:style w:type="character" w:customStyle="1" w:styleId="phone">
    <w:name w:val="phone"/>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rPr>
      <w:rFonts w:ascii="Times New Roman" w:eastAsia="Times New Roman" w:hAnsi="Times New Roman"/>
      <w:sz w:val="24"/>
      <w:szCs w:val="20"/>
    </w:r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ConsPlusNormal">
    <w:name w:val="ConsPlusNormal"/>
    <w:pPr>
      <w:widowControl w:val="0"/>
      <w:suppressAutoHyphens/>
      <w:autoSpaceDE w:val="0"/>
    </w:pPr>
    <w:rPr>
      <w:rFonts w:ascii="Calibri" w:hAnsi="Calibri" w:cs="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styleId="aa">
    <w:name w:val="Balloon Text"/>
    <w:basedOn w:val="a"/>
    <w:rPr>
      <w:rFonts w:ascii="Tahoma" w:hAnsi="Tahoma" w:cs="Tahoma"/>
      <w:sz w:val="16"/>
      <w:szCs w:val="16"/>
      <w:lang w:val="x-none"/>
    </w:rPr>
  </w:style>
  <w:style w:type="paragraph" w:customStyle="1" w:styleId="Iauiue">
    <w:name w:val="Iau?iue"/>
    <w:pPr>
      <w:suppressAutoHyphens/>
    </w:pPr>
    <w:rPr>
      <w:lang w:eastAsia="ar-SA"/>
    </w:rPr>
  </w:style>
  <w:style w:type="paragraph" w:styleId="ab">
    <w:name w:val="header"/>
    <w:basedOn w:val="a"/>
  </w:style>
  <w:style w:type="paragraph" w:styleId="ac">
    <w:name w:val="footer"/>
    <w:basedOn w:val="a"/>
  </w:style>
  <w:style w:type="paragraph" w:customStyle="1" w:styleId="ad">
    <w:name w:val="Знак"/>
    <w:basedOn w:val="a"/>
    <w:pPr>
      <w:spacing w:after="160" w:line="240" w:lineRule="exact"/>
    </w:pPr>
    <w:rPr>
      <w:rFonts w:ascii="Verdana" w:eastAsia="Times New Roman" w:hAnsi="Verdana" w:cs="Verdana"/>
      <w:sz w:val="20"/>
      <w:szCs w:val="20"/>
      <w:lang w:val="en-US"/>
    </w:rPr>
  </w:style>
  <w:style w:type="paragraph" w:customStyle="1" w:styleId="ae">
    <w:name w:val="Знак Знак Знак Знак"/>
    <w:basedOn w:val="a"/>
    <w:pPr>
      <w:spacing w:after="160" w:line="240" w:lineRule="exact"/>
    </w:pPr>
    <w:rPr>
      <w:rFonts w:ascii="Verdana" w:eastAsia="Times New Roman" w:hAnsi="Verdana" w:cs="Verdana"/>
      <w:sz w:val="24"/>
      <w:szCs w:val="24"/>
      <w:lang w:val="en-US"/>
    </w:rPr>
  </w:style>
  <w:style w:type="paragraph" w:customStyle="1" w:styleId="af">
    <w:name w:val="Знак Знак Знак Знак"/>
    <w:basedOn w:val="a"/>
    <w:pPr>
      <w:spacing w:after="160" w:line="240" w:lineRule="exact"/>
    </w:pPr>
    <w:rPr>
      <w:rFonts w:ascii="Verdana" w:eastAsia="Times New Roman" w:hAnsi="Verdana" w:cs="Verdana"/>
      <w:sz w:val="24"/>
      <w:szCs w:val="24"/>
      <w:lang w:val="en-US"/>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table" w:styleId="af2">
    <w:name w:val="Table Grid"/>
    <w:basedOn w:val="a1"/>
    <w:uiPriority w:val="59"/>
    <w:rsid w:val="00C5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B212B7"/>
    <w:rPr>
      <w:rFonts w:ascii="Times New Roman" w:hAnsi="Times New Roman"/>
      <w:sz w:val="24"/>
      <w:szCs w:val="24"/>
    </w:rPr>
  </w:style>
  <w:style w:type="paragraph" w:customStyle="1" w:styleId="s1">
    <w:name w:val="s_1"/>
    <w:basedOn w:val="a"/>
    <w:rsid w:val="00783013"/>
    <w:pPr>
      <w:spacing w:before="100" w:beforeAutospacing="1" w:after="100" w:afterAutospacing="1"/>
    </w:pPr>
    <w:rPr>
      <w:rFonts w:ascii="Times New Roman" w:eastAsia="Times New Roman" w:hAnsi="Times New Roman"/>
      <w:sz w:val="24"/>
      <w:szCs w:val="24"/>
      <w:lang w:eastAsia="ru-RU"/>
    </w:rPr>
  </w:style>
  <w:style w:type="character" w:styleId="af4">
    <w:name w:val="annotation reference"/>
    <w:uiPriority w:val="99"/>
    <w:semiHidden/>
    <w:unhideWhenUsed/>
    <w:rsid w:val="008457CE"/>
    <w:rPr>
      <w:sz w:val="16"/>
      <w:szCs w:val="16"/>
    </w:rPr>
  </w:style>
  <w:style w:type="paragraph" w:styleId="af5">
    <w:name w:val="annotation text"/>
    <w:basedOn w:val="a"/>
    <w:link w:val="af6"/>
    <w:uiPriority w:val="99"/>
    <w:semiHidden/>
    <w:unhideWhenUsed/>
    <w:rsid w:val="008457CE"/>
    <w:rPr>
      <w:sz w:val="20"/>
      <w:szCs w:val="20"/>
    </w:rPr>
  </w:style>
  <w:style w:type="character" w:customStyle="1" w:styleId="af6">
    <w:name w:val="Текст примечания Знак"/>
    <w:link w:val="af5"/>
    <w:uiPriority w:val="99"/>
    <w:semiHidden/>
    <w:rsid w:val="008457CE"/>
    <w:rPr>
      <w:rFonts w:ascii="Calibri" w:eastAsia="Calibri" w:hAnsi="Calibri"/>
      <w:lang w:eastAsia="ar-SA"/>
    </w:rPr>
  </w:style>
  <w:style w:type="paragraph" w:styleId="af7">
    <w:name w:val="annotation subject"/>
    <w:basedOn w:val="af5"/>
    <w:next w:val="af5"/>
    <w:link w:val="af8"/>
    <w:uiPriority w:val="99"/>
    <w:semiHidden/>
    <w:unhideWhenUsed/>
    <w:rsid w:val="008457CE"/>
    <w:rPr>
      <w:b/>
      <w:bCs/>
    </w:rPr>
  </w:style>
  <w:style w:type="character" w:customStyle="1" w:styleId="af8">
    <w:name w:val="Тема примечания Знак"/>
    <w:link w:val="af7"/>
    <w:uiPriority w:val="99"/>
    <w:semiHidden/>
    <w:rsid w:val="008457CE"/>
    <w:rPr>
      <w:rFonts w:ascii="Calibri" w:eastAsia="Calibri" w:hAnsi="Calibri"/>
      <w:b/>
      <w:bCs/>
      <w:lang w:eastAsia="ar-SA"/>
    </w:rPr>
  </w:style>
  <w:style w:type="paragraph" w:styleId="af9">
    <w:name w:val="footnote text"/>
    <w:aliases w:val="Знак2"/>
    <w:basedOn w:val="a"/>
    <w:link w:val="afa"/>
    <w:rsid w:val="00E341A2"/>
    <w:rPr>
      <w:rFonts w:ascii="Times New Roman" w:eastAsia="Times New Roman" w:hAnsi="Times New Roman"/>
      <w:sz w:val="20"/>
      <w:szCs w:val="20"/>
      <w:lang w:eastAsia="ru-RU"/>
    </w:rPr>
  </w:style>
  <w:style w:type="character" w:customStyle="1" w:styleId="afa">
    <w:name w:val="Текст сноски Знак"/>
    <w:aliases w:val="Знак2 Знак"/>
    <w:basedOn w:val="a0"/>
    <w:link w:val="af9"/>
    <w:rsid w:val="00E341A2"/>
  </w:style>
  <w:style w:type="character" w:customStyle="1" w:styleId="afb">
    <w:name w:val="Символ сноски"/>
    <w:rsid w:val="00E341A2"/>
    <w:rPr>
      <w:vertAlign w:val="superscript"/>
    </w:rPr>
  </w:style>
  <w:style w:type="character" w:customStyle="1" w:styleId="afc">
    <w:name w:val="Неразрешенное упоминание"/>
    <w:uiPriority w:val="99"/>
    <w:semiHidden/>
    <w:unhideWhenUsed/>
    <w:rsid w:val="000C5CC3"/>
    <w:rPr>
      <w:color w:val="605E5C"/>
      <w:shd w:val="clear" w:color="auto" w:fill="E1DFDD"/>
    </w:rPr>
  </w:style>
  <w:style w:type="character" w:styleId="afd">
    <w:name w:val="Placeholder Text"/>
    <w:basedOn w:val="a0"/>
    <w:uiPriority w:val="99"/>
    <w:semiHidden/>
    <w:rsid w:val="00F75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5506">
      <w:bodyDiv w:val="1"/>
      <w:marLeft w:val="0"/>
      <w:marRight w:val="0"/>
      <w:marTop w:val="0"/>
      <w:marBottom w:val="0"/>
      <w:divBdr>
        <w:top w:val="none" w:sz="0" w:space="0" w:color="auto"/>
        <w:left w:val="none" w:sz="0" w:space="0" w:color="auto"/>
        <w:bottom w:val="none" w:sz="0" w:space="0" w:color="auto"/>
        <w:right w:val="none" w:sz="0" w:space="0" w:color="auto"/>
      </w:divBdr>
    </w:div>
    <w:div w:id="510264493">
      <w:bodyDiv w:val="1"/>
      <w:marLeft w:val="0"/>
      <w:marRight w:val="0"/>
      <w:marTop w:val="0"/>
      <w:marBottom w:val="0"/>
      <w:divBdr>
        <w:top w:val="none" w:sz="0" w:space="0" w:color="auto"/>
        <w:left w:val="none" w:sz="0" w:space="0" w:color="auto"/>
        <w:bottom w:val="none" w:sz="0" w:space="0" w:color="auto"/>
        <w:right w:val="none" w:sz="0" w:space="0" w:color="auto"/>
      </w:divBdr>
    </w:div>
    <w:div w:id="978916872">
      <w:bodyDiv w:val="1"/>
      <w:marLeft w:val="0"/>
      <w:marRight w:val="0"/>
      <w:marTop w:val="0"/>
      <w:marBottom w:val="0"/>
      <w:divBdr>
        <w:top w:val="none" w:sz="0" w:space="0" w:color="auto"/>
        <w:left w:val="none" w:sz="0" w:space="0" w:color="auto"/>
        <w:bottom w:val="none" w:sz="0" w:space="0" w:color="auto"/>
        <w:right w:val="none" w:sz="0" w:space="0" w:color="auto"/>
      </w:divBdr>
    </w:div>
    <w:div w:id="1157500380">
      <w:bodyDiv w:val="1"/>
      <w:marLeft w:val="0"/>
      <w:marRight w:val="0"/>
      <w:marTop w:val="0"/>
      <w:marBottom w:val="0"/>
      <w:divBdr>
        <w:top w:val="none" w:sz="0" w:space="0" w:color="auto"/>
        <w:left w:val="none" w:sz="0" w:space="0" w:color="auto"/>
        <w:bottom w:val="none" w:sz="0" w:space="0" w:color="auto"/>
        <w:right w:val="none" w:sz="0" w:space="0" w:color="auto"/>
      </w:divBdr>
    </w:div>
    <w:div w:id="1173449793">
      <w:bodyDiv w:val="1"/>
      <w:marLeft w:val="0"/>
      <w:marRight w:val="0"/>
      <w:marTop w:val="0"/>
      <w:marBottom w:val="0"/>
      <w:divBdr>
        <w:top w:val="none" w:sz="0" w:space="0" w:color="auto"/>
        <w:left w:val="none" w:sz="0" w:space="0" w:color="auto"/>
        <w:bottom w:val="none" w:sz="0" w:space="0" w:color="auto"/>
        <w:right w:val="none" w:sz="0" w:space="0" w:color="auto"/>
      </w:divBdr>
    </w:div>
    <w:div w:id="1315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603D9C53-08C6-47ED-90B3-EE2194653CF5}"/>
      </w:docPartPr>
      <w:docPartBody>
        <w:p w:rsidR="003359AC" w:rsidRDefault="001510D5">
          <w:r w:rsidRPr="00F45A77">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8167772D-1BDC-48E9-B17A-5A42AE0457B3}"/>
      </w:docPartPr>
      <w:docPartBody>
        <w:p w:rsidR="003359AC" w:rsidRDefault="001510D5">
          <w:r w:rsidRPr="00F45A7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25550DAFF724BDDA6C3B90E3A56391B"/>
        <w:category>
          <w:name w:val="Общие"/>
          <w:gallery w:val="placeholder"/>
        </w:category>
        <w:types>
          <w:type w:val="bbPlcHdr"/>
        </w:types>
        <w:behaviors>
          <w:behavior w:val="content"/>
        </w:behaviors>
        <w:guid w:val="{2E549C5B-C807-4DF0-AF0F-22AE88155B4A}"/>
      </w:docPartPr>
      <w:docPartBody>
        <w:p w:rsidR="003359AC" w:rsidRDefault="001510D5" w:rsidP="001510D5">
          <w:pPr>
            <w:pStyle w:val="925550DAFF724BDDA6C3B90E3A56391B"/>
          </w:pPr>
          <w:r w:rsidRPr="00F45A77">
            <w:rPr>
              <w:rStyle w:val="a3"/>
            </w:rPr>
            <w:t>Место для ввода текста.</w:t>
          </w:r>
        </w:p>
      </w:docPartBody>
    </w:docPart>
    <w:docPart>
      <w:docPartPr>
        <w:name w:val="7C0B3212E1C545B8B09E5D8DBD80D955"/>
        <w:category>
          <w:name w:val="Общие"/>
          <w:gallery w:val="placeholder"/>
        </w:category>
        <w:types>
          <w:type w:val="bbPlcHdr"/>
        </w:types>
        <w:behaviors>
          <w:behavior w:val="content"/>
        </w:behaviors>
        <w:guid w:val="{AD342D4D-EBE6-4D07-8C07-49EF0211D20F}"/>
      </w:docPartPr>
      <w:docPartBody>
        <w:p w:rsidR="003359AC" w:rsidRDefault="001510D5" w:rsidP="001510D5">
          <w:pPr>
            <w:pStyle w:val="7C0B3212E1C545B8B09E5D8DBD80D955"/>
          </w:pPr>
          <w:r w:rsidRPr="00F45A77">
            <w:rPr>
              <w:rStyle w:val="a3"/>
            </w:rPr>
            <w:t>Место для ввода текста.</w:t>
          </w:r>
        </w:p>
      </w:docPartBody>
    </w:docPart>
    <w:docPart>
      <w:docPartPr>
        <w:name w:val="0736367213FE48018F333BF94DD1B004"/>
        <w:category>
          <w:name w:val="Общие"/>
          <w:gallery w:val="placeholder"/>
        </w:category>
        <w:types>
          <w:type w:val="bbPlcHdr"/>
        </w:types>
        <w:behaviors>
          <w:behavior w:val="content"/>
        </w:behaviors>
        <w:guid w:val="{AB14AF70-36DA-4776-B16B-02C4A343C4E2}"/>
      </w:docPartPr>
      <w:docPartBody>
        <w:p w:rsidR="003359AC" w:rsidRDefault="001510D5" w:rsidP="001510D5">
          <w:pPr>
            <w:pStyle w:val="0736367213FE48018F333BF94DD1B004"/>
          </w:pPr>
          <w:r w:rsidRPr="00F45A77">
            <w:rPr>
              <w:rStyle w:val="a3"/>
            </w:rPr>
            <w:t>Место для ввода текста.</w:t>
          </w:r>
        </w:p>
      </w:docPartBody>
    </w:docPart>
    <w:docPart>
      <w:docPartPr>
        <w:name w:val="B21B58C52A4149759FC3024D930883A7"/>
        <w:category>
          <w:name w:val="Общие"/>
          <w:gallery w:val="placeholder"/>
        </w:category>
        <w:types>
          <w:type w:val="bbPlcHdr"/>
        </w:types>
        <w:behaviors>
          <w:behavior w:val="content"/>
        </w:behaviors>
        <w:guid w:val="{9BC9C2FF-3BDC-4A5F-8B75-39BC93B270B4}"/>
      </w:docPartPr>
      <w:docPartBody>
        <w:p w:rsidR="003359AC" w:rsidRDefault="001510D5" w:rsidP="001510D5">
          <w:pPr>
            <w:pStyle w:val="B21B58C52A4149759FC3024D930883A7"/>
          </w:pPr>
          <w:r w:rsidRPr="00F45A77">
            <w:rPr>
              <w:rStyle w:val="a3"/>
            </w:rPr>
            <w:t>Место для ввода текста.</w:t>
          </w:r>
        </w:p>
      </w:docPartBody>
    </w:docPart>
    <w:docPart>
      <w:docPartPr>
        <w:name w:val="205DD5092DC04C929532D3240AB67FEA"/>
        <w:category>
          <w:name w:val="Общие"/>
          <w:gallery w:val="placeholder"/>
        </w:category>
        <w:types>
          <w:type w:val="bbPlcHdr"/>
        </w:types>
        <w:behaviors>
          <w:behavior w:val="content"/>
        </w:behaviors>
        <w:guid w:val="{902AA5A5-E5AA-4428-8CFB-DECA2E7F79BF}"/>
      </w:docPartPr>
      <w:docPartBody>
        <w:p w:rsidR="003359AC" w:rsidRDefault="001510D5" w:rsidP="001510D5">
          <w:pPr>
            <w:pStyle w:val="205DD5092DC04C929532D3240AB67FEA"/>
          </w:pPr>
          <w:r w:rsidRPr="00F45A77">
            <w:rPr>
              <w:rStyle w:val="a3"/>
            </w:rPr>
            <w:t>Место для ввода текста.</w:t>
          </w:r>
        </w:p>
      </w:docPartBody>
    </w:docPart>
    <w:docPart>
      <w:docPartPr>
        <w:name w:val="CE4E0B4BCCB944CC92CBFBB1EE6C0356"/>
        <w:category>
          <w:name w:val="Общие"/>
          <w:gallery w:val="placeholder"/>
        </w:category>
        <w:types>
          <w:type w:val="bbPlcHdr"/>
        </w:types>
        <w:behaviors>
          <w:behavior w:val="content"/>
        </w:behaviors>
        <w:guid w:val="{123AB005-E6D1-4730-B4E3-3AB892009C4F}"/>
      </w:docPartPr>
      <w:docPartBody>
        <w:p w:rsidR="003359AC" w:rsidRDefault="001510D5" w:rsidP="001510D5">
          <w:pPr>
            <w:pStyle w:val="CE4E0B4BCCB944CC92CBFBB1EE6C0356"/>
          </w:pPr>
          <w:r w:rsidRPr="00F45A77">
            <w:rPr>
              <w:rStyle w:val="a3"/>
            </w:rPr>
            <w:t>Место для ввода текста.</w:t>
          </w:r>
        </w:p>
      </w:docPartBody>
    </w:docPart>
    <w:docPart>
      <w:docPartPr>
        <w:name w:val="6278308C575C47FEA6715D98B922047B"/>
        <w:category>
          <w:name w:val="Общие"/>
          <w:gallery w:val="placeholder"/>
        </w:category>
        <w:types>
          <w:type w:val="bbPlcHdr"/>
        </w:types>
        <w:behaviors>
          <w:behavior w:val="content"/>
        </w:behaviors>
        <w:guid w:val="{3CBFC2FC-C9BC-49B8-A55C-430AA5F8DBA3}"/>
      </w:docPartPr>
      <w:docPartBody>
        <w:p w:rsidR="003359AC" w:rsidRDefault="001510D5" w:rsidP="001510D5">
          <w:pPr>
            <w:pStyle w:val="6278308C575C47FEA6715D98B922047B"/>
          </w:pPr>
          <w:r w:rsidRPr="00F45A7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D5"/>
    <w:rsid w:val="001510D5"/>
    <w:rsid w:val="0033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10D5"/>
    <w:rPr>
      <w:color w:val="808080"/>
    </w:rPr>
  </w:style>
  <w:style w:type="paragraph" w:customStyle="1" w:styleId="126095C2E2F64C71AFA0B00C3E568709">
    <w:name w:val="126095C2E2F64C71AFA0B00C3E568709"/>
    <w:rsid w:val="001510D5"/>
  </w:style>
  <w:style w:type="paragraph" w:customStyle="1" w:styleId="925550DAFF724BDDA6C3B90E3A56391B">
    <w:name w:val="925550DAFF724BDDA6C3B90E3A56391B"/>
    <w:rsid w:val="001510D5"/>
    <w:pPr>
      <w:spacing w:after="0" w:line="240" w:lineRule="auto"/>
    </w:pPr>
    <w:rPr>
      <w:rFonts w:ascii="Calibri" w:eastAsia="Calibri" w:hAnsi="Calibri" w:cs="Times New Roman"/>
      <w:lang w:eastAsia="ar-SA"/>
    </w:rPr>
  </w:style>
  <w:style w:type="paragraph" w:customStyle="1" w:styleId="7C0B3212E1C545B8B09E5D8DBD80D955">
    <w:name w:val="7C0B3212E1C545B8B09E5D8DBD80D955"/>
    <w:rsid w:val="001510D5"/>
    <w:pPr>
      <w:spacing w:after="0" w:line="240" w:lineRule="auto"/>
    </w:pPr>
    <w:rPr>
      <w:rFonts w:ascii="Calibri" w:eastAsia="Calibri" w:hAnsi="Calibri" w:cs="Times New Roman"/>
      <w:lang w:eastAsia="ar-SA"/>
    </w:rPr>
  </w:style>
  <w:style w:type="paragraph" w:customStyle="1" w:styleId="0736367213FE48018F333BF94DD1B004">
    <w:name w:val="0736367213FE48018F333BF94DD1B004"/>
    <w:rsid w:val="001510D5"/>
    <w:pPr>
      <w:spacing w:after="0" w:line="240" w:lineRule="auto"/>
    </w:pPr>
    <w:rPr>
      <w:rFonts w:ascii="Calibri" w:eastAsia="Calibri" w:hAnsi="Calibri" w:cs="Times New Roman"/>
      <w:lang w:eastAsia="ar-SA"/>
    </w:rPr>
  </w:style>
  <w:style w:type="paragraph" w:customStyle="1" w:styleId="B21B58C52A4149759FC3024D930883A7">
    <w:name w:val="B21B58C52A4149759FC3024D930883A7"/>
    <w:rsid w:val="001510D5"/>
    <w:pPr>
      <w:widowControl w:val="0"/>
      <w:suppressAutoHyphens/>
      <w:autoSpaceDE w:val="0"/>
      <w:spacing w:after="0" w:line="240" w:lineRule="auto"/>
    </w:pPr>
    <w:rPr>
      <w:rFonts w:ascii="Calibri" w:eastAsia="Times New Roman" w:hAnsi="Calibri" w:cs="Calibri"/>
      <w:szCs w:val="20"/>
      <w:lang w:eastAsia="ar-SA"/>
    </w:rPr>
  </w:style>
  <w:style w:type="paragraph" w:customStyle="1" w:styleId="205DD5092DC04C929532D3240AB67FEA">
    <w:name w:val="205DD5092DC04C929532D3240AB67FEA"/>
    <w:rsid w:val="001510D5"/>
    <w:pPr>
      <w:spacing w:after="0" w:line="240" w:lineRule="auto"/>
    </w:pPr>
    <w:rPr>
      <w:rFonts w:ascii="Calibri" w:eastAsia="Calibri" w:hAnsi="Calibri" w:cs="Times New Roman"/>
      <w:lang w:eastAsia="ar-SA"/>
    </w:rPr>
  </w:style>
  <w:style w:type="paragraph" w:customStyle="1" w:styleId="CE4E0B4BCCB944CC92CBFBB1EE6C0356">
    <w:name w:val="CE4E0B4BCCB944CC92CBFBB1EE6C0356"/>
    <w:rsid w:val="001510D5"/>
    <w:pPr>
      <w:widowControl w:val="0"/>
      <w:suppressAutoHyphens/>
      <w:autoSpaceDE w:val="0"/>
      <w:spacing w:after="0" w:line="240" w:lineRule="auto"/>
    </w:pPr>
    <w:rPr>
      <w:rFonts w:ascii="Calibri" w:eastAsia="Times New Roman" w:hAnsi="Calibri" w:cs="Calibri"/>
      <w:szCs w:val="20"/>
      <w:lang w:eastAsia="ar-SA"/>
    </w:rPr>
  </w:style>
  <w:style w:type="paragraph" w:customStyle="1" w:styleId="6278308C575C47FEA6715D98B922047B">
    <w:name w:val="6278308C575C47FEA6715D98B922047B"/>
    <w:rsid w:val="001510D5"/>
    <w:pPr>
      <w:widowControl w:val="0"/>
      <w:suppressAutoHyphens/>
      <w:autoSpaceDE w:val="0"/>
      <w:spacing w:after="0" w:line="240" w:lineRule="auto"/>
    </w:pPr>
    <w:rPr>
      <w:rFonts w:ascii="Calibri" w:eastAsia="Times New Roman" w:hAnsi="Calibri" w:cs="Calibri"/>
      <w:szCs w:val="20"/>
      <w:lang w:eastAsia="ar-SA"/>
    </w:rPr>
  </w:style>
  <w:style w:type="paragraph" w:customStyle="1" w:styleId="99A1858E6DA44B5BBFD50F187A68AA0E">
    <w:name w:val="99A1858E6DA44B5BBFD50F187A68AA0E"/>
    <w:rsid w:val="001510D5"/>
    <w:pPr>
      <w:widowControl w:val="0"/>
      <w:suppressAutoHyphens/>
      <w:autoSpaceDE w:val="0"/>
      <w:spacing w:after="0" w:line="240" w:lineRule="auto"/>
    </w:pPr>
    <w:rPr>
      <w:rFonts w:ascii="Calibri" w:eastAsia="Times New Roman" w:hAnsi="Calibri" w:cs="Calibri"/>
      <w:szCs w:val="20"/>
      <w:lang w:eastAsia="ar-SA"/>
    </w:rPr>
  </w:style>
  <w:style w:type="paragraph" w:customStyle="1" w:styleId="EAD53B9899234D2D8DB4872F4ECF2658">
    <w:name w:val="EAD53B9899234D2D8DB4872F4ECF2658"/>
    <w:rsid w:val="00151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3439</Words>
  <Characters>19604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22998</CharactersWithSpaces>
  <SharedDoc>false</SharedDoc>
  <HLinks>
    <vt:vector size="48" baseType="variant">
      <vt:variant>
        <vt:i4>131144</vt:i4>
      </vt:variant>
      <vt:variant>
        <vt:i4>21</vt:i4>
      </vt:variant>
      <vt:variant>
        <vt:i4>0</vt:i4>
      </vt:variant>
      <vt:variant>
        <vt:i4>5</vt:i4>
      </vt:variant>
      <vt:variant>
        <vt:lpwstr/>
      </vt:variant>
      <vt:variant>
        <vt:lpwstr>P183</vt:lpwstr>
      </vt:variant>
      <vt:variant>
        <vt:i4>5373958</vt:i4>
      </vt:variant>
      <vt:variant>
        <vt:i4>18</vt:i4>
      </vt:variant>
      <vt:variant>
        <vt:i4>0</vt:i4>
      </vt:variant>
      <vt:variant>
        <vt:i4>5</vt:i4>
      </vt:variant>
      <vt:variant>
        <vt:lpwstr>consultantplus://offline/ref=7C08A66E940600F794A9E15AE4464CCEEF65B106B81E2F291D92E5BF03U7FDI</vt:lpwstr>
      </vt:variant>
      <vt:variant>
        <vt:lpwstr/>
      </vt:variant>
      <vt:variant>
        <vt:i4>3801193</vt:i4>
      </vt:variant>
      <vt:variant>
        <vt:i4>15</vt:i4>
      </vt:variant>
      <vt:variant>
        <vt:i4>0</vt:i4>
      </vt:variant>
      <vt:variant>
        <vt:i4>5</vt:i4>
      </vt:variant>
      <vt:variant>
        <vt:lpwstr>consultantplus://offline/ref=7C08A66E940600F794A9E15AE4464CCEEC6DB807B91C2F291D92E5BF037DA79F24F11F2E50EE7673U4F0I</vt:lpwstr>
      </vt:variant>
      <vt:variant>
        <vt:lpwstr/>
      </vt:variant>
      <vt:variant>
        <vt:i4>3801193</vt:i4>
      </vt:variant>
      <vt:variant>
        <vt:i4>12</vt:i4>
      </vt:variant>
      <vt:variant>
        <vt:i4>0</vt:i4>
      </vt:variant>
      <vt:variant>
        <vt:i4>5</vt:i4>
      </vt:variant>
      <vt:variant>
        <vt:lpwstr>consultantplus://offline/ref=7C08A66E940600F794A9E15AE4464CCEEC6DB807B91C2F291D92E5BF037DA79F24F11F2E50EE7673U4F0I</vt:lpwstr>
      </vt:variant>
      <vt:variant>
        <vt:lpwstr/>
      </vt:variant>
      <vt:variant>
        <vt:i4>131144</vt:i4>
      </vt:variant>
      <vt:variant>
        <vt:i4>9</vt:i4>
      </vt:variant>
      <vt:variant>
        <vt:i4>0</vt:i4>
      </vt:variant>
      <vt:variant>
        <vt:i4>5</vt:i4>
      </vt:variant>
      <vt:variant>
        <vt:lpwstr/>
      </vt:variant>
      <vt:variant>
        <vt:lpwstr>P183</vt:lpwstr>
      </vt:variant>
      <vt:variant>
        <vt:i4>4980756</vt:i4>
      </vt:variant>
      <vt:variant>
        <vt:i4>6</vt:i4>
      </vt:variant>
      <vt:variant>
        <vt:i4>0</vt:i4>
      </vt:variant>
      <vt:variant>
        <vt:i4>5</vt:i4>
      </vt:variant>
      <vt:variant>
        <vt:lpwstr>http://st-tbo.ru/</vt:lpwstr>
      </vt:variant>
      <vt:variant>
        <vt:lpwstr/>
      </vt:variant>
      <vt:variant>
        <vt:i4>8126582</vt:i4>
      </vt:variant>
      <vt:variant>
        <vt:i4>3</vt:i4>
      </vt:variant>
      <vt:variant>
        <vt:i4>0</vt:i4>
      </vt:variant>
      <vt:variant>
        <vt:i4>5</vt:i4>
      </vt:variant>
      <vt:variant>
        <vt:lpwstr>http://tarif.rtyva.ru/</vt:lpwstr>
      </vt:variant>
      <vt:variant>
        <vt:lpwstr/>
      </vt:variant>
      <vt:variant>
        <vt:i4>5701697</vt:i4>
      </vt:variant>
      <vt:variant>
        <vt:i4>0</vt:i4>
      </vt:variant>
      <vt:variant>
        <vt:i4>0</vt:i4>
      </vt:variant>
      <vt:variant>
        <vt:i4>5</vt:i4>
      </vt:variant>
      <vt:variant>
        <vt:lpwstr>http://minstroy-tuva.ru/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cp:lastModifiedBy>
  <cp:revision>5</cp:revision>
  <cp:lastPrinted>2018-11-19T06:40:00Z</cp:lastPrinted>
  <dcterms:created xsi:type="dcterms:W3CDTF">2018-12-21T08:36:00Z</dcterms:created>
  <dcterms:modified xsi:type="dcterms:W3CDTF">2019-01-24T08:13:00Z</dcterms:modified>
</cp:coreProperties>
</file>